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E95B" w14:textId="538359BF" w:rsidR="00287940" w:rsidRPr="00287940" w:rsidRDefault="00287940" w:rsidP="00287940">
      <w:pPr>
        <w:shd w:val="clear" w:color="auto" w:fill="EFEFEF"/>
        <w:spacing w:after="0" w:line="324" w:lineRule="atLeast"/>
        <w:jc w:val="center"/>
        <w:outlineLvl w:val="2"/>
        <w:rPr>
          <w:rFonts w:ascii="Georgia" w:eastAsia="Times New Roman" w:hAnsi="Georgia" w:cs="Open Sans"/>
          <w:color w:val="313131"/>
          <w:sz w:val="75"/>
          <w:szCs w:val="75"/>
          <w:lang w:eastAsia="fr-CA"/>
        </w:rPr>
      </w:pPr>
      <w:r>
        <w:rPr>
          <w:rFonts w:ascii="Georgia" w:eastAsia="Times New Roman" w:hAnsi="Georgia" w:cs="Open Sans"/>
          <w:color w:val="313131"/>
          <w:sz w:val="75"/>
          <w:szCs w:val="75"/>
          <w:lang w:eastAsia="fr-CA"/>
        </w:rPr>
        <w:t>P</w:t>
      </w:r>
      <w:r w:rsidRPr="00287940">
        <w:rPr>
          <w:rFonts w:ascii="Georgia" w:eastAsia="Times New Roman" w:hAnsi="Georgia" w:cs="Open Sans"/>
          <w:color w:val="313131"/>
          <w:sz w:val="75"/>
          <w:szCs w:val="75"/>
          <w:lang w:eastAsia="fr-CA"/>
        </w:rPr>
        <w:t>olitique relative à la protection des renseignements personnels</w:t>
      </w:r>
    </w:p>
    <w:p w14:paraId="19AC3DA0" w14:textId="513B2D35"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La présente politique concerne la protection des renseignements personnels (la « </w:t>
      </w:r>
      <w:r w:rsidRPr="00287940">
        <w:rPr>
          <w:rFonts w:ascii="Open Sans" w:eastAsia="Times New Roman" w:hAnsi="Open Sans" w:cs="Open Sans"/>
          <w:b/>
          <w:bCs/>
          <w:color w:val="000000"/>
          <w:sz w:val="21"/>
          <w:szCs w:val="21"/>
          <w:lang w:eastAsia="fr-CA"/>
        </w:rPr>
        <w:t>Politique</w:t>
      </w:r>
      <w:r w:rsidRPr="00287940">
        <w:rPr>
          <w:rFonts w:ascii="Open Sans" w:eastAsia="Times New Roman" w:hAnsi="Open Sans" w:cs="Open Sans"/>
          <w:color w:val="000000"/>
          <w:sz w:val="21"/>
          <w:szCs w:val="21"/>
          <w:lang w:eastAsia="fr-CA"/>
        </w:rPr>
        <w:t> ») et est applicable à tous les sites web (collectivement, les « </w:t>
      </w:r>
      <w:r w:rsidRPr="00287940">
        <w:rPr>
          <w:rFonts w:ascii="Open Sans" w:eastAsia="Times New Roman" w:hAnsi="Open Sans" w:cs="Open Sans"/>
          <w:b/>
          <w:bCs/>
          <w:color w:val="000000"/>
          <w:sz w:val="21"/>
          <w:szCs w:val="21"/>
          <w:lang w:eastAsia="fr-CA"/>
        </w:rPr>
        <w:t>Sites Web</w:t>
      </w:r>
      <w:r w:rsidRPr="00287940">
        <w:rPr>
          <w:rFonts w:ascii="Open Sans" w:eastAsia="Times New Roman" w:hAnsi="Open Sans" w:cs="Open Sans"/>
          <w:color w:val="000000"/>
          <w:sz w:val="21"/>
          <w:szCs w:val="21"/>
          <w:lang w:eastAsia="fr-CA"/>
        </w:rPr>
        <w:t> ») détenus et exploités par Olymel S.E.C. (« </w:t>
      </w:r>
      <w:r w:rsidRPr="00287940">
        <w:rPr>
          <w:rFonts w:ascii="Open Sans" w:eastAsia="Times New Roman" w:hAnsi="Open Sans" w:cs="Open Sans"/>
          <w:b/>
          <w:bCs/>
          <w:color w:val="000000"/>
          <w:sz w:val="21"/>
          <w:szCs w:val="21"/>
          <w:lang w:eastAsia="fr-CA"/>
        </w:rPr>
        <w:t>Olymel</w:t>
      </w:r>
      <w:r w:rsidRPr="00287940">
        <w:rPr>
          <w:rFonts w:ascii="Open Sans" w:eastAsia="Times New Roman" w:hAnsi="Open Sans" w:cs="Open Sans"/>
          <w:color w:val="000000"/>
          <w:sz w:val="21"/>
          <w:szCs w:val="21"/>
          <w:lang w:eastAsia="fr-CA"/>
        </w:rPr>
        <w:t> »), incluant les Sites Web suivants : </w:t>
      </w:r>
      <w:hyperlink r:id="rId5" w:history="1">
        <w:r w:rsidRPr="00287940">
          <w:rPr>
            <w:rFonts w:ascii="Open Sans" w:eastAsia="Times New Roman" w:hAnsi="Open Sans" w:cs="Open Sans"/>
            <w:color w:val="333333"/>
            <w:sz w:val="21"/>
            <w:szCs w:val="21"/>
            <w:lang w:eastAsia="fr-CA"/>
          </w:rPr>
          <w:t>http://www.olymel.ca/</w:t>
        </w:r>
      </w:hyperlink>
      <w:r w:rsidRPr="00287940">
        <w:rPr>
          <w:rFonts w:ascii="Open Sans" w:eastAsia="Times New Roman" w:hAnsi="Open Sans" w:cs="Open Sans"/>
          <w:color w:val="000000"/>
          <w:sz w:val="21"/>
          <w:szCs w:val="21"/>
          <w:lang w:eastAsia="fr-CA"/>
        </w:rPr>
        <w:t>, </w:t>
      </w:r>
      <w:hyperlink r:id="rId6" w:history="1">
        <w:r w:rsidRPr="00287940">
          <w:rPr>
            <w:rFonts w:ascii="Open Sans" w:eastAsia="Times New Roman" w:hAnsi="Open Sans" w:cs="Open Sans"/>
            <w:color w:val="333333"/>
            <w:sz w:val="21"/>
            <w:szCs w:val="21"/>
            <w:lang w:eastAsia="fr-CA"/>
          </w:rPr>
          <w:t>https://www.olymel.com/</w:t>
        </w:r>
      </w:hyperlink>
      <w:r w:rsidRPr="00287940">
        <w:rPr>
          <w:rFonts w:ascii="Open Sans" w:eastAsia="Times New Roman" w:hAnsi="Open Sans" w:cs="Open Sans"/>
          <w:color w:val="000000"/>
          <w:sz w:val="21"/>
          <w:szCs w:val="21"/>
          <w:lang w:eastAsia="fr-CA"/>
        </w:rPr>
        <w:t>, </w:t>
      </w:r>
      <w:hyperlink r:id="rId7" w:history="1">
        <w:r w:rsidRPr="00287940">
          <w:rPr>
            <w:rFonts w:ascii="Open Sans" w:eastAsia="Times New Roman" w:hAnsi="Open Sans" w:cs="Open Sans"/>
            <w:color w:val="333333"/>
            <w:sz w:val="21"/>
            <w:szCs w:val="21"/>
            <w:lang w:eastAsia="fr-CA"/>
          </w:rPr>
          <w:t>https://www.flamingo.ca/</w:t>
        </w:r>
      </w:hyperlink>
      <w:r w:rsidRPr="00287940">
        <w:rPr>
          <w:rFonts w:ascii="Open Sans" w:eastAsia="Times New Roman" w:hAnsi="Open Sans" w:cs="Open Sans"/>
          <w:color w:val="000000"/>
          <w:sz w:val="21"/>
          <w:szCs w:val="21"/>
          <w:lang w:eastAsia="fr-CA"/>
        </w:rPr>
        <w:t>, </w:t>
      </w:r>
      <w:hyperlink r:id="rId8" w:history="1">
        <w:r w:rsidRPr="00287940">
          <w:rPr>
            <w:rFonts w:ascii="Open Sans" w:eastAsia="Times New Roman" w:hAnsi="Open Sans" w:cs="Open Sans"/>
            <w:color w:val="333333"/>
            <w:sz w:val="21"/>
            <w:szCs w:val="21"/>
            <w:lang w:eastAsia="fr-CA"/>
          </w:rPr>
          <w:t>https://lafleur.com/</w:t>
        </w:r>
      </w:hyperlink>
      <w:r w:rsidRPr="00287940">
        <w:rPr>
          <w:rFonts w:ascii="Open Sans" w:eastAsia="Times New Roman" w:hAnsi="Open Sans" w:cs="Open Sans"/>
          <w:color w:val="000000"/>
          <w:sz w:val="21"/>
          <w:szCs w:val="21"/>
          <w:lang w:eastAsia="fr-CA"/>
        </w:rPr>
        <w:t>, </w:t>
      </w:r>
      <w:hyperlink r:id="rId9" w:history="1">
        <w:r w:rsidRPr="00287940">
          <w:rPr>
            <w:rFonts w:ascii="Open Sans" w:eastAsia="Times New Roman" w:hAnsi="Open Sans" w:cs="Open Sans"/>
            <w:color w:val="333333"/>
            <w:sz w:val="21"/>
            <w:szCs w:val="21"/>
            <w:lang w:eastAsia="fr-CA"/>
          </w:rPr>
          <w:t>https://olymelfoodservice.com/</w:t>
        </w:r>
      </w:hyperlink>
      <w:r w:rsidRPr="00287940">
        <w:rPr>
          <w:rFonts w:ascii="Open Sans" w:eastAsia="Times New Roman" w:hAnsi="Open Sans" w:cs="Open Sans"/>
          <w:color w:val="000000"/>
          <w:sz w:val="21"/>
          <w:szCs w:val="21"/>
          <w:lang w:eastAsia="fr-CA"/>
        </w:rPr>
        <w:t>,  </w:t>
      </w:r>
      <w:hyperlink r:id="rId10" w:history="1">
        <w:r w:rsidRPr="00287940">
          <w:rPr>
            <w:rFonts w:ascii="Open Sans" w:eastAsia="Times New Roman" w:hAnsi="Open Sans" w:cs="Open Sans"/>
            <w:color w:val="333333"/>
            <w:sz w:val="21"/>
            <w:szCs w:val="21"/>
            <w:lang w:eastAsia="fr-CA"/>
          </w:rPr>
          <w:t>https://alphageneolymel.com/</w:t>
        </w:r>
      </w:hyperlink>
      <w:r w:rsidRPr="00287940">
        <w:rPr>
          <w:rFonts w:ascii="Open Sans" w:eastAsia="Times New Roman" w:hAnsi="Open Sans" w:cs="Open Sans"/>
          <w:color w:val="000000"/>
          <w:sz w:val="21"/>
          <w:szCs w:val="21"/>
          <w:lang w:eastAsia="fr-CA"/>
        </w:rPr>
        <w:t>, </w:t>
      </w:r>
      <w:hyperlink r:id="rId11" w:history="1">
        <w:r w:rsidRPr="00287940">
          <w:rPr>
            <w:rFonts w:ascii="Open Sans" w:eastAsia="Times New Roman" w:hAnsi="Open Sans" w:cs="Open Sans"/>
            <w:color w:val="333333"/>
            <w:sz w:val="21"/>
            <w:szCs w:val="21"/>
            <w:lang w:eastAsia="fr-CA"/>
          </w:rPr>
          <w:t>https://chefgeorges.ca/</w:t>
        </w:r>
      </w:hyperlink>
      <w:r w:rsidRPr="00287940">
        <w:rPr>
          <w:rFonts w:ascii="Open Sans" w:eastAsia="Times New Roman" w:hAnsi="Open Sans" w:cs="Open Sans"/>
          <w:color w:val="000000"/>
          <w:sz w:val="21"/>
          <w:szCs w:val="21"/>
          <w:lang w:eastAsia="fr-CA"/>
        </w:rPr>
        <w:t>, </w:t>
      </w:r>
      <w:hyperlink r:id="rId12" w:history="1">
        <w:r w:rsidRPr="00287940">
          <w:rPr>
            <w:rFonts w:ascii="Open Sans" w:eastAsia="Times New Roman" w:hAnsi="Open Sans" w:cs="Open Sans"/>
            <w:color w:val="333333"/>
            <w:sz w:val="21"/>
            <w:szCs w:val="21"/>
            <w:lang w:eastAsia="fr-CA"/>
          </w:rPr>
          <w:t>http://toureiffel.ca/</w:t>
        </w:r>
      </w:hyperlink>
      <w:r w:rsidRPr="00287940">
        <w:rPr>
          <w:rFonts w:ascii="Open Sans" w:eastAsia="Times New Roman" w:hAnsi="Open Sans" w:cs="Open Sans"/>
          <w:color w:val="000000"/>
          <w:sz w:val="21"/>
          <w:szCs w:val="21"/>
          <w:lang w:eastAsia="fr-CA"/>
        </w:rPr>
        <w:t>, </w:t>
      </w:r>
      <w:hyperlink r:id="rId13" w:history="1">
        <w:r w:rsidRPr="00287940">
          <w:rPr>
            <w:rFonts w:ascii="Open Sans" w:eastAsia="Times New Roman" w:hAnsi="Open Sans" w:cs="Open Sans"/>
            <w:color w:val="333333"/>
            <w:sz w:val="21"/>
            <w:szCs w:val="21"/>
            <w:lang w:eastAsia="fr-CA"/>
          </w:rPr>
          <w:t>http://www.nostrano.ca/</w:t>
        </w:r>
      </w:hyperlink>
      <w:r w:rsidRPr="00287940">
        <w:rPr>
          <w:rFonts w:ascii="Open Sans" w:eastAsia="Times New Roman" w:hAnsi="Open Sans" w:cs="Open Sans"/>
          <w:color w:val="000000"/>
          <w:sz w:val="21"/>
          <w:szCs w:val="21"/>
          <w:lang w:eastAsia="fr-CA"/>
        </w:rPr>
        <w:t>, </w:t>
      </w:r>
      <w:hyperlink r:id="rId14" w:history="1">
        <w:r w:rsidRPr="00287940">
          <w:rPr>
            <w:rFonts w:ascii="Open Sans" w:eastAsia="Times New Roman" w:hAnsi="Open Sans" w:cs="Open Sans"/>
            <w:color w:val="333333"/>
            <w:sz w:val="21"/>
            <w:szCs w:val="21"/>
            <w:lang w:eastAsia="fr-CA"/>
          </w:rPr>
          <w:t>http://lamerepoule.ca/, http://www.lafernandiere.com/</w:t>
        </w:r>
      </w:hyperlink>
      <w:r w:rsidRPr="00287940">
        <w:rPr>
          <w:rFonts w:ascii="Open Sans" w:eastAsia="Times New Roman" w:hAnsi="Open Sans" w:cs="Open Sans"/>
          <w:color w:val="000000"/>
          <w:sz w:val="21"/>
          <w:szCs w:val="21"/>
          <w:lang w:eastAsia="fr-CA"/>
        </w:rPr>
        <w:t>,</w:t>
      </w:r>
      <w:r w:rsidR="003D0FFD">
        <w:rPr>
          <w:rFonts w:ascii="Open Sans" w:eastAsia="Times New Roman" w:hAnsi="Open Sans" w:cs="Open Sans"/>
          <w:color w:val="000000"/>
          <w:sz w:val="21"/>
          <w:szCs w:val="21"/>
          <w:lang w:eastAsia="fr-CA"/>
        </w:rPr>
        <w:t xml:space="preserve"> </w:t>
      </w:r>
      <w:hyperlink r:id="rId15" w:history="1">
        <w:r w:rsidR="003D0FFD" w:rsidRPr="00EB3F54">
          <w:rPr>
            <w:rStyle w:val="Lienhypertexte"/>
            <w:rFonts w:ascii="Open Sans" w:hAnsi="Open Sans" w:cs="Open Sans"/>
            <w:sz w:val="21"/>
            <w:szCs w:val="21"/>
            <w:highlight w:val="yellow"/>
            <w:shd w:val="clear" w:color="auto" w:fill="EFEFEF"/>
          </w:rPr>
          <w:t>http://www.fmenard.com/</w:t>
        </w:r>
      </w:hyperlink>
      <w:r w:rsidR="003D0FFD">
        <w:rPr>
          <w:rFonts w:ascii="Open Sans" w:hAnsi="Open Sans" w:cs="Open Sans"/>
          <w:color w:val="000000"/>
          <w:sz w:val="21"/>
          <w:szCs w:val="21"/>
          <w:highlight w:val="yellow"/>
          <w:shd w:val="clear" w:color="auto" w:fill="EFEFEF"/>
        </w:rPr>
        <w:t>,</w:t>
      </w:r>
      <w:r w:rsidRPr="00287940">
        <w:rPr>
          <w:rFonts w:ascii="Open Sans" w:eastAsia="Times New Roman" w:hAnsi="Open Sans" w:cs="Open Sans"/>
          <w:color w:val="000000"/>
          <w:sz w:val="21"/>
          <w:szCs w:val="21"/>
          <w:lang w:eastAsia="fr-CA"/>
        </w:rPr>
        <w:t> </w:t>
      </w:r>
      <w:hyperlink r:id="rId16" w:history="1">
        <w:r w:rsidRPr="00287940">
          <w:rPr>
            <w:rFonts w:ascii="Open Sans" w:eastAsia="Times New Roman" w:hAnsi="Open Sans" w:cs="Open Sans"/>
            <w:color w:val="333333"/>
            <w:sz w:val="21"/>
            <w:szCs w:val="21"/>
            <w:lang w:eastAsia="fr-CA"/>
          </w:rPr>
          <w:t>http://www.labellebretagne.com/</w:t>
        </w:r>
      </w:hyperlink>
      <w:r w:rsidRPr="00287940">
        <w:rPr>
          <w:rFonts w:ascii="Open Sans" w:eastAsia="Times New Roman" w:hAnsi="Open Sans" w:cs="Open Sans"/>
          <w:color w:val="000000"/>
          <w:sz w:val="21"/>
          <w:szCs w:val="21"/>
          <w:lang w:eastAsia="fr-CA"/>
        </w:rPr>
        <w:t>,  </w:t>
      </w:r>
      <w:hyperlink r:id="rId17" w:history="1">
        <w:r w:rsidRPr="00287940">
          <w:rPr>
            <w:rFonts w:ascii="Open Sans" w:eastAsia="Times New Roman" w:hAnsi="Open Sans" w:cs="Open Sans"/>
            <w:color w:val="333333"/>
            <w:sz w:val="21"/>
            <w:szCs w:val="21"/>
            <w:lang w:eastAsia="fr-CA"/>
          </w:rPr>
          <w:t>http://www.olymelpork.com/</w:t>
        </w:r>
      </w:hyperlink>
      <w:r w:rsidRPr="00287940">
        <w:rPr>
          <w:rFonts w:ascii="Open Sans" w:eastAsia="Times New Roman" w:hAnsi="Open Sans" w:cs="Open Sans"/>
          <w:color w:val="000000"/>
          <w:sz w:val="21"/>
          <w:szCs w:val="21"/>
          <w:lang w:eastAsia="fr-CA"/>
        </w:rPr>
        <w:t>,  </w:t>
      </w:r>
      <w:hyperlink r:id="rId18" w:history="1">
        <w:r w:rsidRPr="00287940">
          <w:rPr>
            <w:rFonts w:ascii="Open Sans" w:eastAsia="Times New Roman" w:hAnsi="Open Sans" w:cs="Open Sans"/>
            <w:color w:val="333333"/>
            <w:sz w:val="21"/>
            <w:szCs w:val="21"/>
            <w:lang w:eastAsia="fr-CA"/>
          </w:rPr>
          <w:t>http://www.porcolymel.com/</w:t>
        </w:r>
      </w:hyperlink>
      <w:r w:rsidRPr="00287940">
        <w:rPr>
          <w:rFonts w:ascii="Open Sans" w:eastAsia="Times New Roman" w:hAnsi="Open Sans" w:cs="Open Sans"/>
          <w:color w:val="000000"/>
          <w:sz w:val="21"/>
          <w:szCs w:val="21"/>
          <w:lang w:eastAsia="fr-CA"/>
        </w:rPr>
        <w:t>, </w:t>
      </w:r>
      <w:hyperlink r:id="rId19" w:history="1">
        <w:r w:rsidRPr="00287940">
          <w:rPr>
            <w:rFonts w:ascii="Open Sans" w:eastAsia="Times New Roman" w:hAnsi="Open Sans" w:cs="Open Sans"/>
            <w:color w:val="333333"/>
            <w:sz w:val="21"/>
            <w:szCs w:val="21"/>
            <w:lang w:eastAsia="fr-CA"/>
          </w:rPr>
          <w:t>http://carrieres.olymel.ca/, http://extranet.olymel.ca/</w:t>
        </w:r>
      </w:hyperlink>
      <w:r w:rsidRPr="00287940">
        <w:rPr>
          <w:rFonts w:ascii="Open Sans" w:eastAsia="Times New Roman" w:hAnsi="Open Sans" w:cs="Open Sans"/>
          <w:color w:val="000000"/>
          <w:sz w:val="21"/>
          <w:szCs w:val="21"/>
          <w:lang w:eastAsia="fr-CA"/>
        </w:rPr>
        <w:t>, </w:t>
      </w:r>
      <w:r w:rsidR="003D0FFD">
        <w:rPr>
          <w:rFonts w:ascii="Open Sans" w:eastAsia="Times New Roman" w:hAnsi="Open Sans" w:cs="Open Sans"/>
          <w:color w:val="000000"/>
          <w:sz w:val="21"/>
          <w:szCs w:val="21"/>
          <w:lang w:eastAsia="fr-CA"/>
        </w:rPr>
        <w:t xml:space="preserve">et </w:t>
      </w:r>
      <w:hyperlink r:id="rId20" w:history="1">
        <w:r w:rsidR="003D0FFD" w:rsidRPr="00EB3F54">
          <w:rPr>
            <w:rStyle w:val="Lienhypertexte"/>
            <w:rFonts w:ascii="Open Sans" w:eastAsia="Times New Roman" w:hAnsi="Open Sans" w:cs="Open Sans"/>
            <w:sz w:val="21"/>
            <w:szCs w:val="21"/>
            <w:lang w:eastAsia="fr-CA"/>
          </w:rPr>
          <w:t>www.pintys.com</w:t>
        </w:r>
      </w:hyperlink>
      <w:r w:rsidRPr="00287940">
        <w:rPr>
          <w:rFonts w:ascii="Open Sans" w:eastAsia="Times New Roman" w:hAnsi="Open Sans" w:cs="Open Sans"/>
          <w:color w:val="000000"/>
          <w:sz w:val="21"/>
          <w:szCs w:val="21"/>
          <w:lang w:eastAsia="fr-CA"/>
        </w:rPr>
        <w:t> (incluant tous leurs sous-domaines).</w:t>
      </w:r>
    </w:p>
    <w:p w14:paraId="7FC4D65F"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Les termes « vous », « vos » et « votre » font référence à la personne qui utilise, consulte ou visite les Sites Web. Les termes « nous », « nos » et « notre » font référence à Olymel.</w:t>
      </w:r>
    </w:p>
    <w:p w14:paraId="3D610401"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La présente Politique a pour but de vous aider à bien comprendre la manière dont Olymel recueille, utilise, traite, divulgue, conserve et protège les renseignements que vous nous fournissez lorsque vous utilisez tout Site Web. Il est important pour vous de lire et de comprendre la Politique puisqu’elle établit un contrat entre vous et nous.</w:t>
      </w:r>
    </w:p>
    <w:p w14:paraId="4DE38031"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Les lois sur la protection de la vie privée au Canada définissent généralement les « renseignements personnels » comme étant toute information concernant un individu identifiable, ce qui inclut les informations qui peuvent être utilisées seules ou avec d'autres informations pour identifier, contacter ou localiser une personne particulière.</w:t>
      </w:r>
    </w:p>
    <w:p w14:paraId="2BB9ABDF"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lastRenderedPageBreak/>
        <w:t>Olymel peut vous offrir la possibilité de vous connecter aux Sites Web ou d'utiliser nos services et outils à l’aide d’un appareil mobile. La Politique s'applique à tous les types d'accès mobile et à l'utilisation d'appareils mobiles. La présente Politique s'applique à tous les Sites Web adaptés à une utilisation mobile.   </w:t>
      </w:r>
    </w:p>
    <w:p w14:paraId="0D035C36"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1 - Consentement</w:t>
      </w:r>
    </w:p>
    <w:p w14:paraId="54F5410F"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En utilisant tout Site Web, vous consentez, sans réserve, à être légalement lié à la présente Politique.</w:t>
      </w:r>
    </w:p>
    <w:p w14:paraId="5FCDB430"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2 - Collecte de renseignements personnels lors de la navigation</w:t>
      </w:r>
    </w:p>
    <w:p w14:paraId="71868A2C"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Olymel ne recueille pas de renseignements personnels à votre sujet lors de votre navigation sur un Site Web à moins que vous vous inscriviez volontairement à un service spécifique qui vous demande de fournir de tels renseignements, notamment, mais sans s’y limiter :</w:t>
      </w:r>
    </w:p>
    <w:p w14:paraId="516FBA09" w14:textId="77777777" w:rsidR="00287940" w:rsidRPr="00287940" w:rsidRDefault="00287940" w:rsidP="00287940">
      <w:pPr>
        <w:numPr>
          <w:ilvl w:val="0"/>
          <w:numId w:val="1"/>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en</w:t>
      </w:r>
      <w:proofErr w:type="gramEnd"/>
      <w:r w:rsidRPr="00287940">
        <w:rPr>
          <w:rFonts w:ascii="Open Sans" w:eastAsia="Times New Roman" w:hAnsi="Open Sans" w:cs="Open Sans"/>
          <w:color w:val="000000"/>
          <w:sz w:val="21"/>
          <w:szCs w:val="21"/>
          <w:lang w:eastAsia="fr-CA"/>
        </w:rPr>
        <w:t xml:space="preserve"> vous inscrivant au service de bulletins d’information;</w:t>
      </w:r>
    </w:p>
    <w:p w14:paraId="4640D571" w14:textId="77777777" w:rsidR="00287940" w:rsidRPr="00287940" w:rsidRDefault="00287940" w:rsidP="00287940">
      <w:pPr>
        <w:numPr>
          <w:ilvl w:val="0"/>
          <w:numId w:val="1"/>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en</w:t>
      </w:r>
      <w:proofErr w:type="gramEnd"/>
      <w:r w:rsidRPr="00287940">
        <w:rPr>
          <w:rFonts w:ascii="Open Sans" w:eastAsia="Times New Roman" w:hAnsi="Open Sans" w:cs="Open Sans"/>
          <w:color w:val="000000"/>
          <w:sz w:val="21"/>
          <w:szCs w:val="21"/>
          <w:lang w:eastAsia="fr-CA"/>
        </w:rPr>
        <w:t xml:space="preserve"> participant à des concours ou tirages;</w:t>
      </w:r>
    </w:p>
    <w:p w14:paraId="404938A7" w14:textId="77777777" w:rsidR="00287940" w:rsidRPr="00287940" w:rsidRDefault="00287940" w:rsidP="00287940">
      <w:pPr>
        <w:numPr>
          <w:ilvl w:val="0"/>
          <w:numId w:val="1"/>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en</w:t>
      </w:r>
      <w:proofErr w:type="gramEnd"/>
      <w:r w:rsidRPr="00287940">
        <w:rPr>
          <w:rFonts w:ascii="Open Sans" w:eastAsia="Times New Roman" w:hAnsi="Open Sans" w:cs="Open Sans"/>
          <w:color w:val="000000"/>
          <w:sz w:val="21"/>
          <w:szCs w:val="21"/>
          <w:lang w:eastAsia="fr-CA"/>
        </w:rPr>
        <w:t xml:space="preserve"> créant un profil utilisateur et en choisissant un mot de passe s’y rapportant;</w:t>
      </w:r>
    </w:p>
    <w:p w14:paraId="540F2806" w14:textId="77777777" w:rsidR="00287940" w:rsidRPr="00287940" w:rsidRDefault="00287940" w:rsidP="00287940">
      <w:pPr>
        <w:numPr>
          <w:ilvl w:val="0"/>
          <w:numId w:val="1"/>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en</w:t>
      </w:r>
      <w:proofErr w:type="gramEnd"/>
      <w:r w:rsidRPr="00287940">
        <w:rPr>
          <w:rFonts w:ascii="Open Sans" w:eastAsia="Times New Roman" w:hAnsi="Open Sans" w:cs="Open Sans"/>
          <w:color w:val="000000"/>
          <w:sz w:val="21"/>
          <w:szCs w:val="21"/>
          <w:lang w:eastAsia="fr-CA"/>
        </w:rPr>
        <w:t xml:space="preserve"> communiquant directement avec nous par l’entremise d’un formulaire de contact disponibles sur un Site Web;</w:t>
      </w:r>
    </w:p>
    <w:p w14:paraId="647F4159" w14:textId="77777777" w:rsidR="00287940" w:rsidRPr="00287940" w:rsidRDefault="00287940" w:rsidP="00287940">
      <w:pPr>
        <w:numPr>
          <w:ilvl w:val="0"/>
          <w:numId w:val="1"/>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lorsque</w:t>
      </w:r>
      <w:proofErr w:type="gramEnd"/>
      <w:r w:rsidRPr="00287940">
        <w:rPr>
          <w:rFonts w:ascii="Open Sans" w:eastAsia="Times New Roman" w:hAnsi="Open Sans" w:cs="Open Sans"/>
          <w:color w:val="000000"/>
          <w:sz w:val="21"/>
          <w:szCs w:val="21"/>
          <w:lang w:eastAsia="fr-CA"/>
        </w:rPr>
        <w:t xml:space="preserve"> vous procédez à l'achat de produits via l’un des Sites Web; ou</w:t>
      </w:r>
    </w:p>
    <w:p w14:paraId="00FAE501" w14:textId="77777777" w:rsidR="00287940" w:rsidRPr="00287940" w:rsidRDefault="00287940" w:rsidP="00287940">
      <w:pPr>
        <w:numPr>
          <w:ilvl w:val="0"/>
          <w:numId w:val="1"/>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en</w:t>
      </w:r>
      <w:proofErr w:type="gramEnd"/>
      <w:r w:rsidRPr="00287940">
        <w:rPr>
          <w:rFonts w:ascii="Open Sans" w:eastAsia="Times New Roman" w:hAnsi="Open Sans" w:cs="Open Sans"/>
          <w:color w:val="000000"/>
          <w:sz w:val="21"/>
          <w:szCs w:val="21"/>
          <w:lang w:eastAsia="fr-CA"/>
        </w:rPr>
        <w:t xml:space="preserve"> demandant un coupon de réduction pour un produit d’Olymel.</w:t>
      </w:r>
    </w:p>
    <w:p w14:paraId="342FF988"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 xml:space="preserve">Vous pouvez nous fournir des renseignements personnels comme votre prénom, votre nom de famille, votre adresse électronique et postale, vos numéros de téléphone, votre sexe, votre date de naissance, le nom de vos enfants et leurs dates de naissance, votre date prévue d’accouchement (si vous êtes enceinte), l’information reliée à votre compte PayPal, les noms des personnes auxquelles les achats ont été expédiés, ainsi que leurs adresses électronique et postale et leurs numéros de téléphone, des informations sur les produits qui vous intéressent, l’industrie dans laquelle vous travaillez, l’identité de votre employeur ou de l’entité que vous représentez, vos informations financières et, </w:t>
      </w:r>
      <w:r w:rsidRPr="00287940">
        <w:rPr>
          <w:rFonts w:ascii="Open Sans" w:eastAsia="Times New Roman" w:hAnsi="Open Sans" w:cs="Open Sans"/>
          <w:color w:val="000000"/>
          <w:sz w:val="21"/>
          <w:szCs w:val="21"/>
          <w:lang w:eastAsia="fr-CA"/>
        </w:rPr>
        <w:lastRenderedPageBreak/>
        <w:t>dans certains cas, votre avis et vos préférences personnelles, telles que vos préférences en matière de produits et catégories de produits.</w:t>
      </w:r>
    </w:p>
    <w:p w14:paraId="2F84A9A7"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En nous fournissant ces renseignements personnels, en nous faisant parvenir un courriel ou en visitant un Site Web, vous communiquez avec nous de façon électronique. Vous consentez alors à recevoir des communications électroniques non commerciales de notre part et de toute autre filiale ou marque d'Olymel, soit par Internet, courriels ou par avis affichés sur tout Site Web conformément à la présente Politique. Vous convenez qu’en vous transmettant par voie électronique des conventions, avis, informations et autres communications, nous nous conformons à toute exigence légale stipulant que de telles communications doivent être écrites.</w:t>
      </w:r>
    </w:p>
    <w:p w14:paraId="0F6D4972"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3 - Informations recueillies dans les sections Bulletin d'information/Abonnement</w:t>
      </w:r>
    </w:p>
    <w:p w14:paraId="6EA7471B"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Dans les sections Bulletin d’information/Abonnement, vous pouvez fournir à Olymel votre nom et prénom, votre adresse électronique ou postale et certaines autres informations par le biais d'un formulaire d'inscription. Toutes ces informations sont utilisées pour vous envoyer diverses informations par courriel ou par d'autres moyens, si vous le souhaitez.</w:t>
      </w:r>
    </w:p>
    <w:p w14:paraId="225FD135"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Si vous le souhaitez, vous pouvez supprimer votre profil utilisateur pour tout service de bulletins d'information en visitant la page suivante </w:t>
      </w:r>
      <w:hyperlink r:id="rId21" w:history="1">
        <w:r w:rsidRPr="00287940">
          <w:rPr>
            <w:rFonts w:ascii="Open Sans" w:eastAsia="Times New Roman" w:hAnsi="Open Sans" w:cs="Open Sans"/>
            <w:color w:val="333333"/>
            <w:sz w:val="21"/>
            <w:szCs w:val="21"/>
            <w:lang w:eastAsia="fr-CA"/>
          </w:rPr>
          <w:t>http://communications.olymel.ca/fr/desabonnement.html</w:t>
        </w:r>
      </w:hyperlink>
      <w:r w:rsidRPr="00287940">
        <w:rPr>
          <w:rFonts w:ascii="Open Sans" w:eastAsia="Times New Roman" w:hAnsi="Open Sans" w:cs="Open Sans"/>
          <w:color w:val="000000"/>
          <w:sz w:val="21"/>
          <w:szCs w:val="21"/>
          <w:lang w:eastAsia="fr-CA"/>
        </w:rPr>
        <w:t> (FR) et </w:t>
      </w:r>
      <w:hyperlink r:id="rId22" w:history="1">
        <w:r w:rsidRPr="00287940">
          <w:rPr>
            <w:rFonts w:ascii="Open Sans" w:eastAsia="Times New Roman" w:hAnsi="Open Sans" w:cs="Open Sans"/>
            <w:color w:val="333333"/>
            <w:sz w:val="21"/>
            <w:szCs w:val="21"/>
            <w:lang w:eastAsia="fr-CA"/>
          </w:rPr>
          <w:t>http://communications.olymel.ca/en/unsubscribe.html</w:t>
        </w:r>
      </w:hyperlink>
      <w:r w:rsidRPr="00287940">
        <w:rPr>
          <w:rFonts w:ascii="Open Sans" w:eastAsia="Times New Roman" w:hAnsi="Open Sans" w:cs="Open Sans"/>
          <w:color w:val="000000"/>
          <w:sz w:val="21"/>
          <w:szCs w:val="21"/>
          <w:lang w:eastAsia="fr-CA"/>
        </w:rPr>
        <w:t> (ANG), en envoyant une demande écrite à cet effet à notre Service à la clientèle en utilisant les coordonnées fournies à l’article 18 ou en choisissant de ne plus recevoir de communications ultérieures en cliquant sur le lien au bas de chaque communication par courriel.</w:t>
      </w:r>
    </w:p>
    <w:p w14:paraId="50E999D2"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4 - Renseignements recueillis à la section « Nous joindre »</w:t>
      </w:r>
    </w:p>
    <w:p w14:paraId="2CBEF6A4"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 xml:space="preserve">À la section « Nous joindre », Olymel demande que vous fournissiez votre prénom et nom de famille, adresse électronique ou postale, numéro de téléphone et certaines autres informations par la voie d’un formulaire de contact. Toutes ces informations </w:t>
      </w:r>
      <w:r w:rsidRPr="00287940">
        <w:rPr>
          <w:rFonts w:ascii="Open Sans" w:eastAsia="Times New Roman" w:hAnsi="Open Sans" w:cs="Open Sans"/>
          <w:color w:val="000000"/>
          <w:sz w:val="21"/>
          <w:szCs w:val="21"/>
          <w:lang w:eastAsia="fr-CA"/>
        </w:rPr>
        <w:lastRenderedPageBreak/>
        <w:t>servent à vous identifier et à vous faire parvenir par courriel ou autres moyens, si vous le souhaitez, la réponse à vos questions ou demandes soumises à Olymel.</w:t>
      </w:r>
    </w:p>
    <w:p w14:paraId="3508B3E4"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Vous pouvez supprimer votre fiche de contact en transmettant une demande écrite à cet effet à notre Service à la clientèle en utilisant les coordonnées indiquées à l’article 18.</w:t>
      </w:r>
    </w:p>
    <w:p w14:paraId="29EA0227"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Si vous soumettez une demande par courriel sur l’un des Sites Web, les renseignements personnels que cette demande peut contenir seront transmis uniquement aux employés, représentants ou agents d'Olymel qui demandent à y avoir accès dans le cadre de leurs fonctions.</w:t>
      </w:r>
    </w:p>
    <w:p w14:paraId="11616138"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5 - Témoins</w:t>
      </w:r>
    </w:p>
    <w:p w14:paraId="5FDB6D05"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Nous pouvons utiliser des témoins (</w:t>
      </w:r>
      <w:r w:rsidRPr="00287940">
        <w:rPr>
          <w:rFonts w:ascii="Open Sans" w:eastAsia="Times New Roman" w:hAnsi="Open Sans" w:cs="Open Sans"/>
          <w:i/>
          <w:iCs/>
          <w:color w:val="000000"/>
          <w:sz w:val="21"/>
          <w:szCs w:val="21"/>
          <w:lang w:eastAsia="fr-CA"/>
        </w:rPr>
        <w:t>cookies</w:t>
      </w:r>
      <w:r w:rsidRPr="00287940">
        <w:rPr>
          <w:rFonts w:ascii="Open Sans" w:eastAsia="Times New Roman" w:hAnsi="Open Sans" w:cs="Open Sans"/>
          <w:color w:val="000000"/>
          <w:sz w:val="21"/>
          <w:szCs w:val="21"/>
          <w:lang w:eastAsia="fr-CA"/>
        </w:rPr>
        <w:t xml:space="preserve">) pour suivre vos préférences et vos activités sur les Sites Web. Ces témoins sur les Sites Web peuvent être générés, analysés et gérés par Google Analytics, Google </w:t>
      </w:r>
      <w:proofErr w:type="spellStart"/>
      <w:r w:rsidRPr="00287940">
        <w:rPr>
          <w:rFonts w:ascii="Open Sans" w:eastAsia="Times New Roman" w:hAnsi="Open Sans" w:cs="Open Sans"/>
          <w:color w:val="000000"/>
          <w:sz w:val="21"/>
          <w:szCs w:val="21"/>
          <w:lang w:eastAsia="fr-CA"/>
        </w:rPr>
        <w:t>Search</w:t>
      </w:r>
      <w:proofErr w:type="spellEnd"/>
      <w:r w:rsidRPr="00287940">
        <w:rPr>
          <w:rFonts w:ascii="Open Sans" w:eastAsia="Times New Roman" w:hAnsi="Open Sans" w:cs="Open Sans"/>
          <w:color w:val="000000"/>
          <w:sz w:val="21"/>
          <w:szCs w:val="21"/>
          <w:lang w:eastAsia="fr-CA"/>
        </w:rPr>
        <w:t xml:space="preserve"> Console, Google Tag Manager, </w:t>
      </w:r>
      <w:proofErr w:type="spellStart"/>
      <w:r w:rsidRPr="00287940">
        <w:rPr>
          <w:rFonts w:ascii="Open Sans" w:eastAsia="Times New Roman" w:hAnsi="Open Sans" w:cs="Open Sans"/>
          <w:color w:val="000000"/>
          <w:sz w:val="21"/>
          <w:szCs w:val="21"/>
          <w:lang w:eastAsia="fr-CA"/>
        </w:rPr>
        <w:t>SEOmorz</w:t>
      </w:r>
      <w:proofErr w:type="spellEnd"/>
      <w:r w:rsidRPr="00287940">
        <w:rPr>
          <w:rFonts w:ascii="Open Sans" w:eastAsia="Times New Roman" w:hAnsi="Open Sans" w:cs="Open Sans"/>
          <w:color w:val="000000"/>
          <w:sz w:val="21"/>
          <w:szCs w:val="21"/>
          <w:lang w:eastAsia="fr-CA"/>
        </w:rPr>
        <w:t xml:space="preserve">, Inc. et </w:t>
      </w:r>
      <w:proofErr w:type="spellStart"/>
      <w:r w:rsidRPr="00287940">
        <w:rPr>
          <w:rFonts w:ascii="Open Sans" w:eastAsia="Times New Roman" w:hAnsi="Open Sans" w:cs="Open Sans"/>
          <w:color w:val="000000"/>
          <w:sz w:val="21"/>
          <w:szCs w:val="21"/>
          <w:lang w:eastAsia="fr-CA"/>
        </w:rPr>
        <w:t>Ahrefs</w:t>
      </w:r>
      <w:proofErr w:type="spellEnd"/>
      <w:r w:rsidRPr="00287940">
        <w:rPr>
          <w:rFonts w:ascii="Open Sans" w:eastAsia="Times New Roman" w:hAnsi="Open Sans" w:cs="Open Sans"/>
          <w:color w:val="000000"/>
          <w:sz w:val="21"/>
          <w:szCs w:val="21"/>
          <w:lang w:eastAsia="fr-CA"/>
        </w:rPr>
        <w:t xml:space="preserve"> </w:t>
      </w:r>
      <w:proofErr w:type="spellStart"/>
      <w:r w:rsidRPr="00287940">
        <w:rPr>
          <w:rFonts w:ascii="Open Sans" w:eastAsia="Times New Roman" w:hAnsi="Open Sans" w:cs="Open Sans"/>
          <w:color w:val="000000"/>
          <w:sz w:val="21"/>
          <w:szCs w:val="21"/>
          <w:lang w:eastAsia="fr-CA"/>
        </w:rPr>
        <w:t>Pte</w:t>
      </w:r>
      <w:proofErr w:type="spellEnd"/>
      <w:r w:rsidRPr="00287940">
        <w:rPr>
          <w:rFonts w:ascii="Open Sans" w:eastAsia="Times New Roman" w:hAnsi="Open Sans" w:cs="Open Sans"/>
          <w:color w:val="000000"/>
          <w:sz w:val="21"/>
          <w:szCs w:val="21"/>
          <w:lang w:eastAsia="fr-CA"/>
        </w:rPr>
        <w:t xml:space="preserve">. Ltd. </w:t>
      </w:r>
      <w:proofErr w:type="gramStart"/>
      <w:r w:rsidRPr="00287940">
        <w:rPr>
          <w:rFonts w:ascii="Open Sans" w:eastAsia="Times New Roman" w:hAnsi="Open Sans" w:cs="Open Sans"/>
          <w:color w:val="000000"/>
          <w:sz w:val="21"/>
          <w:szCs w:val="21"/>
          <w:lang w:eastAsia="fr-CA"/>
        </w:rPr>
        <w:t>et</w:t>
      </w:r>
      <w:proofErr w:type="gramEnd"/>
      <w:r w:rsidRPr="00287940">
        <w:rPr>
          <w:rFonts w:ascii="Open Sans" w:eastAsia="Times New Roman" w:hAnsi="Open Sans" w:cs="Open Sans"/>
          <w:color w:val="000000"/>
          <w:sz w:val="21"/>
          <w:szCs w:val="21"/>
          <w:lang w:eastAsia="fr-CA"/>
        </w:rPr>
        <w:t xml:space="preserve"> Facebook Pixels. En utilisant et en visitant tout Site Web, vous consentez à ce que nous utilisions des témoins sur et hors ce Site Web.</w:t>
      </w:r>
    </w:p>
    <w:p w14:paraId="7FF2442F" w14:textId="77777777" w:rsidR="00287940" w:rsidRPr="00287940" w:rsidRDefault="00287940" w:rsidP="00287940">
      <w:pPr>
        <w:numPr>
          <w:ilvl w:val="0"/>
          <w:numId w:val="2"/>
        </w:numPr>
        <w:shd w:val="clear" w:color="auto" w:fill="EFEFEF"/>
        <w:spacing w:after="105"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Pour plus d'informations sur la manière dont Google Analytics collecte et traite les données, veuillez consulter les pages suivantes : </w:t>
      </w:r>
      <w:hyperlink r:id="rId23" w:history="1">
        <w:r w:rsidRPr="00287940">
          <w:rPr>
            <w:rFonts w:ascii="Open Sans" w:eastAsia="Times New Roman" w:hAnsi="Open Sans" w:cs="Open Sans"/>
            <w:color w:val="333333"/>
            <w:sz w:val="21"/>
            <w:szCs w:val="21"/>
            <w:lang w:eastAsia="fr-CA"/>
          </w:rPr>
          <w:t>https://policies.google.com/technologies/partner-sites?hl=fr-CA</w:t>
        </w:r>
      </w:hyperlink>
      <w:r w:rsidRPr="00287940">
        <w:rPr>
          <w:rFonts w:ascii="Open Sans" w:eastAsia="Times New Roman" w:hAnsi="Open Sans" w:cs="Open Sans"/>
          <w:color w:val="000000"/>
          <w:sz w:val="21"/>
          <w:szCs w:val="21"/>
          <w:lang w:eastAsia="fr-CA"/>
        </w:rPr>
        <w:t> et </w:t>
      </w:r>
      <w:hyperlink r:id="rId24" w:history="1">
        <w:r w:rsidRPr="00287940">
          <w:rPr>
            <w:rFonts w:ascii="Open Sans" w:eastAsia="Times New Roman" w:hAnsi="Open Sans" w:cs="Open Sans"/>
            <w:color w:val="333333"/>
            <w:sz w:val="21"/>
            <w:szCs w:val="21"/>
            <w:lang w:eastAsia="fr-CA"/>
          </w:rPr>
          <w:t>https://marketingplatform.google.com/about/analytics/terms/fr/</w:t>
        </w:r>
      </w:hyperlink>
      <w:r w:rsidRPr="00287940">
        <w:rPr>
          <w:rFonts w:ascii="Open Sans" w:eastAsia="Times New Roman" w:hAnsi="Open Sans" w:cs="Open Sans"/>
          <w:color w:val="000000"/>
          <w:sz w:val="21"/>
          <w:szCs w:val="21"/>
          <w:lang w:eastAsia="fr-CA"/>
        </w:rPr>
        <w:t>.</w:t>
      </w:r>
    </w:p>
    <w:p w14:paraId="0C2ECA72" w14:textId="77777777" w:rsidR="00287940" w:rsidRPr="00287940" w:rsidRDefault="00287940" w:rsidP="00287940">
      <w:pPr>
        <w:numPr>
          <w:ilvl w:val="0"/>
          <w:numId w:val="2"/>
        </w:numPr>
        <w:shd w:val="clear" w:color="auto" w:fill="EFEFEF"/>
        <w:spacing w:after="105"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 xml:space="preserve">Pour plus d'informations sur la </w:t>
      </w:r>
      <w:proofErr w:type="spellStart"/>
      <w:r w:rsidRPr="00287940">
        <w:rPr>
          <w:rFonts w:ascii="Open Sans" w:eastAsia="Times New Roman" w:hAnsi="Open Sans" w:cs="Open Sans"/>
          <w:color w:val="000000"/>
          <w:sz w:val="21"/>
          <w:szCs w:val="21"/>
          <w:lang w:eastAsia="fr-CA"/>
        </w:rPr>
        <w:t>Search</w:t>
      </w:r>
      <w:proofErr w:type="spellEnd"/>
      <w:r w:rsidRPr="00287940">
        <w:rPr>
          <w:rFonts w:ascii="Open Sans" w:eastAsia="Times New Roman" w:hAnsi="Open Sans" w:cs="Open Sans"/>
          <w:color w:val="000000"/>
          <w:sz w:val="21"/>
          <w:szCs w:val="21"/>
          <w:lang w:eastAsia="fr-CA"/>
        </w:rPr>
        <w:t xml:space="preserve"> Console Google, veuillez consulter les pages suivantes : </w:t>
      </w:r>
      <w:hyperlink r:id="rId25" w:history="1">
        <w:r w:rsidRPr="00287940">
          <w:rPr>
            <w:rFonts w:ascii="Open Sans" w:eastAsia="Times New Roman" w:hAnsi="Open Sans" w:cs="Open Sans"/>
            <w:color w:val="333333"/>
            <w:sz w:val="21"/>
            <w:szCs w:val="21"/>
            <w:lang w:eastAsia="fr-CA"/>
          </w:rPr>
          <w:t>https://developers.google.com/terms</w:t>
        </w:r>
      </w:hyperlink>
      <w:r w:rsidRPr="00287940">
        <w:rPr>
          <w:rFonts w:ascii="Open Sans" w:eastAsia="Times New Roman" w:hAnsi="Open Sans" w:cs="Open Sans"/>
          <w:color w:val="000000"/>
          <w:sz w:val="21"/>
          <w:szCs w:val="21"/>
          <w:lang w:eastAsia="fr-CA"/>
        </w:rPr>
        <w:t> et </w:t>
      </w:r>
      <w:hyperlink r:id="rId26" w:history="1">
        <w:r w:rsidRPr="00287940">
          <w:rPr>
            <w:rFonts w:ascii="Open Sans" w:eastAsia="Times New Roman" w:hAnsi="Open Sans" w:cs="Open Sans"/>
            <w:color w:val="333333"/>
            <w:sz w:val="21"/>
            <w:szCs w:val="21"/>
            <w:lang w:eastAsia="fr-CA"/>
          </w:rPr>
          <w:t> https://policies.google.com/terms?hl=fr</w:t>
        </w:r>
      </w:hyperlink>
      <w:r w:rsidRPr="00287940">
        <w:rPr>
          <w:rFonts w:ascii="Open Sans" w:eastAsia="Times New Roman" w:hAnsi="Open Sans" w:cs="Open Sans"/>
          <w:color w:val="000000"/>
          <w:sz w:val="21"/>
          <w:szCs w:val="21"/>
          <w:lang w:eastAsia="fr-CA"/>
        </w:rPr>
        <w:t>.</w:t>
      </w:r>
    </w:p>
    <w:p w14:paraId="7A192531" w14:textId="77777777" w:rsidR="00287940" w:rsidRPr="00287940" w:rsidRDefault="00287940" w:rsidP="00287940">
      <w:pPr>
        <w:numPr>
          <w:ilvl w:val="0"/>
          <w:numId w:val="2"/>
        </w:numPr>
        <w:shd w:val="clear" w:color="auto" w:fill="EFEFEF"/>
        <w:spacing w:after="105"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Pour plus d'informations sur Google Tag Manager et sa politique de confidentialité, veuillez consulter la page suivante : </w:t>
      </w:r>
      <w:hyperlink r:id="rId27" w:history="1">
        <w:r w:rsidRPr="00287940">
          <w:rPr>
            <w:rFonts w:ascii="Open Sans" w:eastAsia="Times New Roman" w:hAnsi="Open Sans" w:cs="Open Sans"/>
            <w:color w:val="333333"/>
            <w:sz w:val="21"/>
            <w:szCs w:val="21"/>
            <w:lang w:eastAsia="fr-CA"/>
          </w:rPr>
          <w:t>https://marketingplatform.google.com/intl/fr/about/analytics/tag-manager/use-policy/</w:t>
        </w:r>
      </w:hyperlink>
      <w:r w:rsidRPr="00287940">
        <w:rPr>
          <w:rFonts w:ascii="Open Sans" w:eastAsia="Times New Roman" w:hAnsi="Open Sans" w:cs="Open Sans"/>
          <w:color w:val="000000"/>
          <w:sz w:val="21"/>
          <w:szCs w:val="21"/>
          <w:lang w:eastAsia="fr-CA"/>
        </w:rPr>
        <w:t>.</w:t>
      </w:r>
    </w:p>
    <w:p w14:paraId="31B4C854" w14:textId="77777777" w:rsidR="00287940" w:rsidRPr="00287940" w:rsidRDefault="00287940" w:rsidP="00287940">
      <w:pPr>
        <w:numPr>
          <w:ilvl w:val="0"/>
          <w:numId w:val="2"/>
        </w:numPr>
        <w:shd w:val="clear" w:color="auto" w:fill="EFEFEF"/>
        <w:spacing w:after="105"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lastRenderedPageBreak/>
        <w:t xml:space="preserve">Pour plus d'informations sur </w:t>
      </w:r>
      <w:proofErr w:type="spellStart"/>
      <w:r w:rsidRPr="00287940">
        <w:rPr>
          <w:rFonts w:ascii="Open Sans" w:eastAsia="Times New Roman" w:hAnsi="Open Sans" w:cs="Open Sans"/>
          <w:color w:val="000000"/>
          <w:sz w:val="21"/>
          <w:szCs w:val="21"/>
          <w:lang w:eastAsia="fr-CA"/>
        </w:rPr>
        <w:t>SEOmorz</w:t>
      </w:r>
      <w:proofErr w:type="spellEnd"/>
      <w:r w:rsidRPr="00287940">
        <w:rPr>
          <w:rFonts w:ascii="Open Sans" w:eastAsia="Times New Roman" w:hAnsi="Open Sans" w:cs="Open Sans"/>
          <w:color w:val="000000"/>
          <w:sz w:val="21"/>
          <w:szCs w:val="21"/>
          <w:lang w:eastAsia="fr-CA"/>
        </w:rPr>
        <w:t>, Inc, veuillez consulter les pages suivantes : </w:t>
      </w:r>
      <w:hyperlink r:id="rId28" w:history="1">
        <w:r w:rsidRPr="00287940">
          <w:rPr>
            <w:rFonts w:ascii="Open Sans" w:eastAsia="Times New Roman" w:hAnsi="Open Sans" w:cs="Open Sans"/>
            <w:color w:val="333333"/>
            <w:sz w:val="21"/>
            <w:szCs w:val="21"/>
            <w:lang w:eastAsia="fr-CA"/>
          </w:rPr>
          <w:t>https://moz.com/terms-of-use</w:t>
        </w:r>
      </w:hyperlink>
      <w:r w:rsidRPr="00287940">
        <w:rPr>
          <w:rFonts w:ascii="Open Sans" w:eastAsia="Times New Roman" w:hAnsi="Open Sans" w:cs="Open Sans"/>
          <w:color w:val="000000"/>
          <w:sz w:val="21"/>
          <w:szCs w:val="21"/>
          <w:lang w:eastAsia="fr-CA"/>
        </w:rPr>
        <w:t>, </w:t>
      </w:r>
      <w:hyperlink r:id="rId29" w:history="1">
        <w:r w:rsidRPr="00287940">
          <w:rPr>
            <w:rFonts w:ascii="Open Sans" w:eastAsia="Times New Roman" w:hAnsi="Open Sans" w:cs="Open Sans"/>
            <w:color w:val="333333"/>
            <w:sz w:val="21"/>
            <w:szCs w:val="21"/>
            <w:lang w:eastAsia="fr-CA"/>
          </w:rPr>
          <w:t>https://moz.com/privacy-policy</w:t>
        </w:r>
      </w:hyperlink>
      <w:r w:rsidRPr="00287940">
        <w:rPr>
          <w:rFonts w:ascii="Open Sans" w:eastAsia="Times New Roman" w:hAnsi="Open Sans" w:cs="Open Sans"/>
          <w:color w:val="000000"/>
          <w:sz w:val="21"/>
          <w:szCs w:val="21"/>
          <w:lang w:eastAsia="fr-CA"/>
        </w:rPr>
        <w:t> et </w:t>
      </w:r>
      <w:hyperlink r:id="rId30" w:history="1">
        <w:r w:rsidRPr="00287940">
          <w:rPr>
            <w:rFonts w:ascii="Open Sans" w:eastAsia="Times New Roman" w:hAnsi="Open Sans" w:cs="Open Sans"/>
            <w:color w:val="333333"/>
            <w:sz w:val="21"/>
            <w:szCs w:val="21"/>
            <w:lang w:eastAsia="fr-CA"/>
          </w:rPr>
          <w:t>https://moz.com/gdpr</w:t>
        </w:r>
      </w:hyperlink>
      <w:r w:rsidRPr="00287940">
        <w:rPr>
          <w:rFonts w:ascii="Open Sans" w:eastAsia="Times New Roman" w:hAnsi="Open Sans" w:cs="Open Sans"/>
          <w:color w:val="000000"/>
          <w:sz w:val="21"/>
          <w:szCs w:val="21"/>
          <w:lang w:eastAsia="fr-CA"/>
        </w:rPr>
        <w:t>.</w:t>
      </w:r>
    </w:p>
    <w:p w14:paraId="7F761E58" w14:textId="77777777" w:rsidR="00287940" w:rsidRPr="00287940" w:rsidRDefault="00287940" w:rsidP="00287940">
      <w:pPr>
        <w:numPr>
          <w:ilvl w:val="0"/>
          <w:numId w:val="2"/>
        </w:numPr>
        <w:shd w:val="clear" w:color="auto" w:fill="EFEFEF"/>
        <w:spacing w:after="105"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 xml:space="preserve">Pour plus d'informations, voir le site </w:t>
      </w:r>
      <w:proofErr w:type="spellStart"/>
      <w:r w:rsidRPr="00287940">
        <w:rPr>
          <w:rFonts w:ascii="Open Sans" w:eastAsia="Times New Roman" w:hAnsi="Open Sans" w:cs="Open Sans"/>
          <w:color w:val="000000"/>
          <w:sz w:val="21"/>
          <w:szCs w:val="21"/>
          <w:lang w:eastAsia="fr-CA"/>
        </w:rPr>
        <w:t>Ahrefs</w:t>
      </w:r>
      <w:proofErr w:type="spellEnd"/>
      <w:r w:rsidRPr="00287940">
        <w:rPr>
          <w:rFonts w:ascii="Open Sans" w:eastAsia="Times New Roman" w:hAnsi="Open Sans" w:cs="Open Sans"/>
          <w:color w:val="000000"/>
          <w:sz w:val="21"/>
          <w:szCs w:val="21"/>
          <w:lang w:eastAsia="fr-CA"/>
        </w:rPr>
        <w:t xml:space="preserve"> </w:t>
      </w:r>
      <w:proofErr w:type="spellStart"/>
      <w:r w:rsidRPr="00287940">
        <w:rPr>
          <w:rFonts w:ascii="Open Sans" w:eastAsia="Times New Roman" w:hAnsi="Open Sans" w:cs="Open Sans"/>
          <w:color w:val="000000"/>
          <w:sz w:val="21"/>
          <w:szCs w:val="21"/>
          <w:lang w:eastAsia="fr-CA"/>
        </w:rPr>
        <w:t>Pte</w:t>
      </w:r>
      <w:proofErr w:type="spellEnd"/>
      <w:r w:rsidRPr="00287940">
        <w:rPr>
          <w:rFonts w:ascii="Open Sans" w:eastAsia="Times New Roman" w:hAnsi="Open Sans" w:cs="Open Sans"/>
          <w:color w:val="000000"/>
          <w:sz w:val="21"/>
          <w:szCs w:val="21"/>
          <w:lang w:eastAsia="fr-CA"/>
        </w:rPr>
        <w:t>. Ltd, veuillez consulter les pages suivantes : </w:t>
      </w:r>
      <w:hyperlink r:id="rId31" w:history="1">
        <w:r w:rsidRPr="00287940">
          <w:rPr>
            <w:rFonts w:ascii="Open Sans" w:eastAsia="Times New Roman" w:hAnsi="Open Sans" w:cs="Open Sans"/>
            <w:color w:val="333333"/>
            <w:sz w:val="21"/>
            <w:szCs w:val="21"/>
            <w:lang w:eastAsia="fr-CA"/>
          </w:rPr>
          <w:t>https://ahrefs.com/fr/terms</w:t>
        </w:r>
      </w:hyperlink>
      <w:r w:rsidRPr="00287940">
        <w:rPr>
          <w:rFonts w:ascii="Open Sans" w:eastAsia="Times New Roman" w:hAnsi="Open Sans" w:cs="Open Sans"/>
          <w:color w:val="000000"/>
          <w:sz w:val="21"/>
          <w:szCs w:val="21"/>
          <w:lang w:eastAsia="fr-CA"/>
        </w:rPr>
        <w:t> et </w:t>
      </w:r>
      <w:hyperlink r:id="rId32" w:history="1">
        <w:r w:rsidRPr="00287940">
          <w:rPr>
            <w:rFonts w:ascii="Open Sans" w:eastAsia="Times New Roman" w:hAnsi="Open Sans" w:cs="Open Sans"/>
            <w:color w:val="333333"/>
            <w:sz w:val="21"/>
            <w:szCs w:val="21"/>
            <w:lang w:eastAsia="fr-CA"/>
          </w:rPr>
          <w:t>https://www.iubenda.com/privacy-policy/794932/legal</w:t>
        </w:r>
      </w:hyperlink>
      <w:r w:rsidRPr="00287940">
        <w:rPr>
          <w:rFonts w:ascii="Open Sans" w:eastAsia="Times New Roman" w:hAnsi="Open Sans" w:cs="Open Sans"/>
          <w:color w:val="000000"/>
          <w:sz w:val="21"/>
          <w:szCs w:val="21"/>
          <w:lang w:eastAsia="fr-CA"/>
        </w:rPr>
        <w:t>. </w:t>
      </w:r>
    </w:p>
    <w:p w14:paraId="71772262" w14:textId="77777777" w:rsidR="00287940" w:rsidRPr="00287940" w:rsidRDefault="00287940" w:rsidP="00287940">
      <w:pPr>
        <w:numPr>
          <w:ilvl w:val="0"/>
          <w:numId w:val="2"/>
        </w:numPr>
        <w:shd w:val="clear" w:color="auto" w:fill="EFEFEF"/>
        <w:spacing w:after="105"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Pour plus d'informations sur Facebook Pixels, veuillez consulter la page suivante : </w:t>
      </w:r>
      <w:hyperlink r:id="rId33" w:history="1">
        <w:r w:rsidRPr="00287940">
          <w:rPr>
            <w:rFonts w:ascii="Open Sans" w:eastAsia="Times New Roman" w:hAnsi="Open Sans" w:cs="Open Sans"/>
            <w:color w:val="333333"/>
            <w:sz w:val="21"/>
            <w:szCs w:val="21"/>
            <w:lang w:eastAsia="fr-CA"/>
          </w:rPr>
          <w:t>https://fr-fr.facebook.com/legal/technology_terms</w:t>
        </w:r>
      </w:hyperlink>
      <w:r w:rsidRPr="00287940">
        <w:rPr>
          <w:rFonts w:ascii="Open Sans" w:eastAsia="Times New Roman" w:hAnsi="Open Sans" w:cs="Open Sans"/>
          <w:color w:val="000000"/>
          <w:sz w:val="21"/>
          <w:szCs w:val="21"/>
          <w:lang w:eastAsia="fr-CA"/>
        </w:rPr>
        <w:t>. Des tiers, y compris Facebook, peuvent utiliser des témoins, des balises web et d'autres technologies de stockage pour collecter ou recevoir des informations des Sites Web et ailleurs sur Internet et utiliser ces informations pour fournir des services de mesure et des publicités ciblées. Pour plus de détails sur la manière dont Facebook collecte et utilise vos données personnelles, et sur ce que vous pouvez faire pour protéger vos informations personnelles, veuillez-vous référer à la politique de confidentialité de Facebook disponible sur </w:t>
      </w:r>
      <w:hyperlink r:id="rId34" w:history="1">
        <w:r w:rsidRPr="00287940">
          <w:rPr>
            <w:rFonts w:ascii="Open Sans" w:eastAsia="Times New Roman" w:hAnsi="Open Sans" w:cs="Open Sans"/>
            <w:color w:val="333333"/>
            <w:sz w:val="21"/>
            <w:szCs w:val="21"/>
            <w:lang w:eastAsia="fr-CA"/>
          </w:rPr>
          <w:t>https://fr-fr.facebook.com/about/privacy/previous</w:t>
        </w:r>
      </w:hyperlink>
      <w:r w:rsidRPr="00287940">
        <w:rPr>
          <w:rFonts w:ascii="Open Sans" w:eastAsia="Times New Roman" w:hAnsi="Open Sans" w:cs="Open Sans"/>
          <w:color w:val="000000"/>
          <w:sz w:val="21"/>
          <w:szCs w:val="21"/>
          <w:lang w:eastAsia="fr-CA"/>
        </w:rPr>
        <w:t>.</w:t>
      </w:r>
    </w:p>
    <w:p w14:paraId="026EF2BB"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Les témoins sont de petits fichiers de données qui sont transmis au disque dur de votre ordinateur par un Site Web. Ils enregistrent vos préférences afin que vos visites ultérieures sur ce Site Web se déroulent plus efficacement. Les témoins peuvent enregistrer diverses informations, notamment le nombre de fois que vous visitez un Site Web, vos informations d'enregistrement et le nombre de fois que vous visitez une page ou un autre élément du Site Web. Nous utilisons des témoins sur les Sites Web pour (i) améliorer le service clientèle en ligne et la fonctionnalité des Sites Web ; (ii) personnaliser le contenu des Sites Web; (iii) adapter et mesurer les publicités; et (iv) offrir une expérience plus sécuritaire. La plupart des navigateurs sont conçus pour accepter les témoins, mais ils peuvent facilement être modifiés pour les bloquer. Les fichiers d'aide de votre navigateur contiennent des informations sur le blocage des témoins, la détection des témoins qui vous sont envoyés et leur désactivation. Vous pouvez également choisir l'option d'exclusion en cliquant sur le lien suivant : </w:t>
      </w:r>
      <w:hyperlink r:id="rId35" w:history="1">
        <w:r w:rsidRPr="00287940">
          <w:rPr>
            <w:rFonts w:ascii="Open Sans" w:eastAsia="Times New Roman" w:hAnsi="Open Sans" w:cs="Open Sans"/>
            <w:color w:val="333333"/>
            <w:sz w:val="21"/>
            <w:szCs w:val="21"/>
            <w:lang w:eastAsia="fr-CA"/>
          </w:rPr>
          <w:t>http://optout.networkadvertising.org/?c=1</w:t>
        </w:r>
      </w:hyperlink>
      <w:r w:rsidRPr="00287940">
        <w:rPr>
          <w:rFonts w:ascii="Open Sans" w:eastAsia="Times New Roman" w:hAnsi="Open Sans" w:cs="Open Sans"/>
          <w:color w:val="000000"/>
          <w:sz w:val="21"/>
          <w:szCs w:val="21"/>
          <w:lang w:eastAsia="fr-CA"/>
        </w:rPr>
        <w:t> ou </w:t>
      </w:r>
      <w:hyperlink r:id="rId36" w:history="1">
        <w:r w:rsidRPr="00287940">
          <w:rPr>
            <w:rFonts w:ascii="Open Sans" w:eastAsia="Times New Roman" w:hAnsi="Open Sans" w:cs="Open Sans"/>
            <w:color w:val="333333"/>
            <w:sz w:val="21"/>
            <w:szCs w:val="21"/>
            <w:lang w:eastAsia="fr-CA"/>
          </w:rPr>
          <w:t>https://optout.aboutads.info/?c=3&amp;lang=f</w:t>
        </w:r>
        <w:r w:rsidRPr="00287940">
          <w:rPr>
            <w:rFonts w:ascii="Open Sans" w:eastAsia="Times New Roman" w:hAnsi="Open Sans" w:cs="Open Sans"/>
            <w:color w:val="333333"/>
            <w:sz w:val="21"/>
            <w:szCs w:val="21"/>
            <w:lang w:eastAsia="fr-CA"/>
          </w:rPr>
          <w:lastRenderedPageBreak/>
          <w:t>r</w:t>
        </w:r>
      </w:hyperlink>
      <w:r w:rsidRPr="00287940">
        <w:rPr>
          <w:rFonts w:ascii="Open Sans" w:eastAsia="Times New Roman" w:hAnsi="Open Sans" w:cs="Open Sans"/>
          <w:color w:val="000000"/>
          <w:sz w:val="21"/>
          <w:szCs w:val="21"/>
          <w:lang w:eastAsia="fr-CA"/>
        </w:rPr>
        <w:t>. Vous pouvez également empêcher le transfert et le traitement des informations d'analyse par Google Analytics, en téléchargeant et en installant le module complémentaire de navigateur pour l'exclusion de Google Analytics, disponible au lien suivant : </w:t>
      </w:r>
      <w:hyperlink r:id="rId37" w:history="1">
        <w:r w:rsidRPr="00287940">
          <w:rPr>
            <w:rFonts w:ascii="Open Sans" w:eastAsia="Times New Roman" w:hAnsi="Open Sans" w:cs="Open Sans"/>
            <w:color w:val="333333"/>
            <w:sz w:val="21"/>
            <w:szCs w:val="21"/>
            <w:lang w:eastAsia="fr-CA"/>
          </w:rPr>
          <w:t>https://tools.google.com/dlpage/gaoptout?hl=fr</w:t>
        </w:r>
      </w:hyperlink>
      <w:r w:rsidRPr="00287940">
        <w:rPr>
          <w:rFonts w:ascii="Open Sans" w:eastAsia="Times New Roman" w:hAnsi="Open Sans" w:cs="Open Sans"/>
          <w:color w:val="000000"/>
          <w:sz w:val="21"/>
          <w:szCs w:val="21"/>
          <w:lang w:eastAsia="fr-CA"/>
        </w:rPr>
        <w:t>.</w:t>
      </w:r>
    </w:p>
    <w:p w14:paraId="75629D6A"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Toutefois, il est important que vous sachiez que sans témoins, vous ne pourrez pas accéder à certaines des fonctions d’un Site Web et ne pourrez donc pas en profiter pleinement.</w:t>
      </w:r>
    </w:p>
    <w:p w14:paraId="633DCF2A"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6 - Autres renseignements obtenus</w:t>
      </w:r>
    </w:p>
    <w:p w14:paraId="55415F24"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Dès que vous accédez à un Site Web, comme c’est le cas pour la majorité des sites Web, certaines informations sont recueillies automatiquement. Elles comprennent notamment le pays à partir duquel vous accédez à ce Site Web, le nom de domaine et l’adresse IP avec lesquels vous accédez à ce Site Web, ainsi que le type de navigateur et le système d’exploitation que vous utilisez. Olymel utilise ces informations à des fins statistiques pour analyser l’affluence sur les Sites Web et ainsi lui permettre de l’améliorer.</w:t>
      </w:r>
    </w:p>
    <w:p w14:paraId="47EBBC99"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7 - Utilisation des renseignements personnels</w:t>
      </w:r>
    </w:p>
    <w:p w14:paraId="39AF0F3A"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Olymel peut utiliser vos renseignements personnels pour :</w:t>
      </w:r>
    </w:p>
    <w:p w14:paraId="0BE7EF27" w14:textId="77777777" w:rsidR="00287940" w:rsidRPr="00287940" w:rsidRDefault="00287940" w:rsidP="00287940">
      <w:pPr>
        <w:numPr>
          <w:ilvl w:val="0"/>
          <w:numId w:val="3"/>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traiter</w:t>
      </w:r>
      <w:proofErr w:type="gramEnd"/>
      <w:r w:rsidRPr="00287940">
        <w:rPr>
          <w:rFonts w:ascii="Open Sans" w:eastAsia="Times New Roman" w:hAnsi="Open Sans" w:cs="Open Sans"/>
          <w:color w:val="000000"/>
          <w:sz w:val="21"/>
          <w:szCs w:val="21"/>
          <w:lang w:eastAsia="fr-CA"/>
        </w:rPr>
        <w:t xml:space="preserve"> et confirmer votre commande de produits;</w:t>
      </w:r>
    </w:p>
    <w:p w14:paraId="5BCE5ECB" w14:textId="77777777" w:rsidR="00287940" w:rsidRPr="00287940" w:rsidRDefault="00287940" w:rsidP="00287940">
      <w:pPr>
        <w:numPr>
          <w:ilvl w:val="0"/>
          <w:numId w:val="3"/>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répondre</w:t>
      </w:r>
      <w:proofErr w:type="gramEnd"/>
      <w:r w:rsidRPr="00287940">
        <w:rPr>
          <w:rFonts w:ascii="Open Sans" w:eastAsia="Times New Roman" w:hAnsi="Open Sans" w:cs="Open Sans"/>
          <w:color w:val="000000"/>
          <w:sz w:val="21"/>
          <w:szCs w:val="21"/>
          <w:lang w:eastAsia="fr-CA"/>
        </w:rPr>
        <w:t xml:space="preserve"> aux questions sur le statut de votre commande;</w:t>
      </w:r>
    </w:p>
    <w:p w14:paraId="1717715B" w14:textId="77777777" w:rsidR="00287940" w:rsidRPr="00287940" w:rsidRDefault="00287940" w:rsidP="00287940">
      <w:pPr>
        <w:numPr>
          <w:ilvl w:val="0"/>
          <w:numId w:val="3"/>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vous</w:t>
      </w:r>
      <w:proofErr w:type="gramEnd"/>
      <w:r w:rsidRPr="00287940">
        <w:rPr>
          <w:rFonts w:ascii="Open Sans" w:eastAsia="Times New Roman" w:hAnsi="Open Sans" w:cs="Open Sans"/>
          <w:color w:val="000000"/>
          <w:sz w:val="21"/>
          <w:szCs w:val="21"/>
          <w:lang w:eastAsia="fr-CA"/>
        </w:rPr>
        <w:t xml:space="preserve"> fournir des mises à jour sur le statut de votre commande;</w:t>
      </w:r>
    </w:p>
    <w:p w14:paraId="79648134" w14:textId="77777777" w:rsidR="00287940" w:rsidRPr="00287940" w:rsidRDefault="00287940" w:rsidP="00287940">
      <w:pPr>
        <w:numPr>
          <w:ilvl w:val="0"/>
          <w:numId w:val="3"/>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effectuer</w:t>
      </w:r>
      <w:proofErr w:type="gramEnd"/>
      <w:r w:rsidRPr="00287940">
        <w:rPr>
          <w:rFonts w:ascii="Open Sans" w:eastAsia="Times New Roman" w:hAnsi="Open Sans" w:cs="Open Sans"/>
          <w:color w:val="000000"/>
          <w:sz w:val="21"/>
          <w:szCs w:val="21"/>
          <w:lang w:eastAsia="fr-CA"/>
        </w:rPr>
        <w:t xml:space="preserve"> et compléter une transaction;</w:t>
      </w:r>
    </w:p>
    <w:p w14:paraId="1FBD9D3B" w14:textId="77777777" w:rsidR="00287940" w:rsidRPr="00287940" w:rsidRDefault="00287940" w:rsidP="00287940">
      <w:pPr>
        <w:numPr>
          <w:ilvl w:val="0"/>
          <w:numId w:val="3"/>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envoyer</w:t>
      </w:r>
      <w:proofErr w:type="gramEnd"/>
      <w:r w:rsidRPr="00287940">
        <w:rPr>
          <w:rFonts w:ascii="Open Sans" w:eastAsia="Times New Roman" w:hAnsi="Open Sans" w:cs="Open Sans"/>
          <w:color w:val="000000"/>
          <w:sz w:val="21"/>
          <w:szCs w:val="21"/>
          <w:lang w:eastAsia="fr-CA"/>
        </w:rPr>
        <w:t>, à vous ou à vos amis, connaissances ou proches, les produits que vous avez commandés;</w:t>
      </w:r>
    </w:p>
    <w:p w14:paraId="4845A54B" w14:textId="77777777" w:rsidR="00287940" w:rsidRPr="00287940" w:rsidRDefault="00287940" w:rsidP="00287940">
      <w:pPr>
        <w:numPr>
          <w:ilvl w:val="0"/>
          <w:numId w:val="3"/>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répondre</w:t>
      </w:r>
      <w:proofErr w:type="gramEnd"/>
      <w:r w:rsidRPr="00287940">
        <w:rPr>
          <w:rFonts w:ascii="Open Sans" w:eastAsia="Times New Roman" w:hAnsi="Open Sans" w:cs="Open Sans"/>
          <w:color w:val="000000"/>
          <w:sz w:val="21"/>
          <w:szCs w:val="21"/>
          <w:lang w:eastAsia="fr-CA"/>
        </w:rPr>
        <w:t xml:space="preserve"> à vos questions et demandes soumises par le biais de formulaires de contact, y compris par courrier électronique;</w:t>
      </w:r>
    </w:p>
    <w:p w14:paraId="32E30550" w14:textId="77777777" w:rsidR="00287940" w:rsidRPr="00287940" w:rsidRDefault="00287940" w:rsidP="00287940">
      <w:pPr>
        <w:numPr>
          <w:ilvl w:val="0"/>
          <w:numId w:val="3"/>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sous</w:t>
      </w:r>
      <w:proofErr w:type="gramEnd"/>
      <w:r w:rsidRPr="00287940">
        <w:rPr>
          <w:rFonts w:ascii="Open Sans" w:eastAsia="Times New Roman" w:hAnsi="Open Sans" w:cs="Open Sans"/>
          <w:color w:val="000000"/>
          <w:sz w:val="21"/>
          <w:szCs w:val="21"/>
          <w:lang w:eastAsia="fr-CA"/>
        </w:rPr>
        <w:t xml:space="preserve"> réserve de votre consentement exprès, communiquer avec vous (par courrier électronique, postale ou autrement) et vous fournir des bulletins </w:t>
      </w:r>
      <w:r w:rsidRPr="00287940">
        <w:rPr>
          <w:rFonts w:ascii="Open Sans" w:eastAsia="Times New Roman" w:hAnsi="Open Sans" w:cs="Open Sans"/>
          <w:color w:val="000000"/>
          <w:sz w:val="21"/>
          <w:szCs w:val="21"/>
          <w:lang w:eastAsia="fr-CA"/>
        </w:rPr>
        <w:lastRenderedPageBreak/>
        <w:t>d'information, des coupons de réduction, du matériel promotionnel et des informations supplémentaires concernant nos produits, services, partenaires, sondages, concours, tirages, promotions et offres spéciales;</w:t>
      </w:r>
    </w:p>
    <w:p w14:paraId="4A4FAA73" w14:textId="77777777" w:rsidR="00287940" w:rsidRPr="00287940" w:rsidRDefault="00287940" w:rsidP="00287940">
      <w:pPr>
        <w:numPr>
          <w:ilvl w:val="0"/>
          <w:numId w:val="3"/>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sous</w:t>
      </w:r>
      <w:proofErr w:type="gramEnd"/>
      <w:r w:rsidRPr="00287940">
        <w:rPr>
          <w:rFonts w:ascii="Open Sans" w:eastAsia="Times New Roman" w:hAnsi="Open Sans" w:cs="Open Sans"/>
          <w:color w:val="000000"/>
          <w:sz w:val="21"/>
          <w:szCs w:val="21"/>
          <w:lang w:eastAsia="fr-CA"/>
        </w:rPr>
        <w:t xml:space="preserve"> réserve de votre consentement exprès, vous envoyer des invitations à certains événements promotionnels, concours, tirages et sondages;</w:t>
      </w:r>
    </w:p>
    <w:p w14:paraId="6D4AD631" w14:textId="77777777" w:rsidR="00287940" w:rsidRPr="00287940" w:rsidRDefault="00287940" w:rsidP="00287940">
      <w:pPr>
        <w:numPr>
          <w:ilvl w:val="0"/>
          <w:numId w:val="3"/>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informer</w:t>
      </w:r>
      <w:proofErr w:type="gramEnd"/>
      <w:r w:rsidRPr="00287940">
        <w:rPr>
          <w:rFonts w:ascii="Open Sans" w:eastAsia="Times New Roman" w:hAnsi="Open Sans" w:cs="Open Sans"/>
          <w:color w:val="000000"/>
          <w:sz w:val="21"/>
          <w:szCs w:val="21"/>
          <w:lang w:eastAsia="fr-CA"/>
        </w:rPr>
        <w:t xml:space="preserve"> les gagnants des concours et des tirages;</w:t>
      </w:r>
    </w:p>
    <w:p w14:paraId="6B07FC86" w14:textId="77777777" w:rsidR="00287940" w:rsidRPr="00287940" w:rsidRDefault="00287940" w:rsidP="00287940">
      <w:pPr>
        <w:numPr>
          <w:ilvl w:val="0"/>
          <w:numId w:val="3"/>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vérifier</w:t>
      </w:r>
      <w:proofErr w:type="gramEnd"/>
      <w:r w:rsidRPr="00287940">
        <w:rPr>
          <w:rFonts w:ascii="Open Sans" w:eastAsia="Times New Roman" w:hAnsi="Open Sans" w:cs="Open Sans"/>
          <w:color w:val="000000"/>
          <w:sz w:val="21"/>
          <w:szCs w:val="21"/>
          <w:lang w:eastAsia="fr-CA"/>
        </w:rPr>
        <w:t xml:space="preserve"> votre âge ou celui de votre enfant;</w:t>
      </w:r>
    </w:p>
    <w:p w14:paraId="2C6FA215" w14:textId="77777777" w:rsidR="00287940" w:rsidRPr="00287940" w:rsidRDefault="00287940" w:rsidP="00287940">
      <w:pPr>
        <w:numPr>
          <w:ilvl w:val="0"/>
          <w:numId w:val="3"/>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nous</w:t>
      </w:r>
      <w:proofErr w:type="gramEnd"/>
      <w:r w:rsidRPr="00287940">
        <w:rPr>
          <w:rFonts w:ascii="Open Sans" w:eastAsia="Times New Roman" w:hAnsi="Open Sans" w:cs="Open Sans"/>
          <w:color w:val="000000"/>
          <w:sz w:val="21"/>
          <w:szCs w:val="21"/>
          <w:lang w:eastAsia="fr-CA"/>
        </w:rPr>
        <w:t xml:space="preserve"> aider à en savoir plus sur vos préférences d'achat; et</w:t>
      </w:r>
    </w:p>
    <w:p w14:paraId="51A9CDC7" w14:textId="77777777" w:rsidR="00287940" w:rsidRPr="00287940" w:rsidRDefault="00287940" w:rsidP="00287940">
      <w:pPr>
        <w:numPr>
          <w:ilvl w:val="0"/>
          <w:numId w:val="3"/>
        </w:numPr>
        <w:shd w:val="clear" w:color="auto" w:fill="EFEFEF"/>
        <w:spacing w:after="105" w:line="408" w:lineRule="atLeast"/>
        <w:textAlignment w:val="top"/>
        <w:rPr>
          <w:rFonts w:ascii="Open Sans" w:eastAsia="Times New Roman" w:hAnsi="Open Sans" w:cs="Open Sans"/>
          <w:color w:val="000000"/>
          <w:sz w:val="21"/>
          <w:szCs w:val="21"/>
          <w:lang w:eastAsia="fr-CA"/>
        </w:rPr>
      </w:pPr>
      <w:proofErr w:type="gramStart"/>
      <w:r w:rsidRPr="00287940">
        <w:rPr>
          <w:rFonts w:ascii="Open Sans" w:eastAsia="Times New Roman" w:hAnsi="Open Sans" w:cs="Open Sans"/>
          <w:color w:val="000000"/>
          <w:sz w:val="21"/>
          <w:szCs w:val="21"/>
          <w:lang w:eastAsia="fr-CA"/>
        </w:rPr>
        <w:t>mener</w:t>
      </w:r>
      <w:proofErr w:type="gramEnd"/>
      <w:r w:rsidRPr="00287940">
        <w:rPr>
          <w:rFonts w:ascii="Open Sans" w:eastAsia="Times New Roman" w:hAnsi="Open Sans" w:cs="Open Sans"/>
          <w:color w:val="000000"/>
          <w:sz w:val="21"/>
          <w:szCs w:val="21"/>
          <w:lang w:eastAsia="fr-CA"/>
        </w:rPr>
        <w:t xml:space="preserve"> des études de marketing et de performance pour nous aider à évaluer notre service à la clientèle, à comparer nos performances et à améliorer vos expériences d'achat et notre offre de produits.</w:t>
      </w:r>
    </w:p>
    <w:p w14:paraId="7A483670"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Comme il est indiqué ci-dessus à l’article 3, vous pouvez toujours choisir de ne pas recevoir de matériel promotionnel ou d'informations commerciales. Pour plus de certitude, nous n'enverrons pas de messages électroniques commerciaux sans votre consentement exprès.</w:t>
      </w:r>
    </w:p>
    <w:p w14:paraId="3F5D5D26"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8 - Médias sociaux</w:t>
      </w:r>
    </w:p>
    <w:p w14:paraId="7BCB5B62"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Des icônes menant directement aux comptes des médias sociaux (collectivement les </w:t>
      </w:r>
      <w:r w:rsidRPr="00287940">
        <w:rPr>
          <w:rFonts w:ascii="Open Sans" w:eastAsia="Times New Roman" w:hAnsi="Open Sans" w:cs="Open Sans"/>
          <w:b/>
          <w:bCs/>
          <w:color w:val="000000"/>
          <w:sz w:val="21"/>
          <w:szCs w:val="21"/>
          <w:lang w:eastAsia="fr-CA"/>
        </w:rPr>
        <w:t>« Médias Sociaux</w:t>
      </w:r>
      <w:r w:rsidRPr="00287940">
        <w:rPr>
          <w:rFonts w:ascii="Open Sans" w:eastAsia="Times New Roman" w:hAnsi="Open Sans" w:cs="Open Sans"/>
          <w:color w:val="000000"/>
          <w:sz w:val="21"/>
          <w:szCs w:val="21"/>
          <w:lang w:eastAsia="fr-CA"/>
        </w:rPr>
        <w:t xml:space="preserve"> ») (tels que Facebook, Twitter, Instagram et </w:t>
      </w:r>
      <w:proofErr w:type="spellStart"/>
      <w:r w:rsidRPr="00287940">
        <w:rPr>
          <w:rFonts w:ascii="Open Sans" w:eastAsia="Times New Roman" w:hAnsi="Open Sans" w:cs="Open Sans"/>
          <w:color w:val="000000"/>
          <w:sz w:val="21"/>
          <w:szCs w:val="21"/>
          <w:lang w:eastAsia="fr-CA"/>
        </w:rPr>
        <w:t>Youtube</w:t>
      </w:r>
      <w:proofErr w:type="spellEnd"/>
      <w:r w:rsidRPr="00287940">
        <w:rPr>
          <w:rFonts w:ascii="Open Sans" w:eastAsia="Times New Roman" w:hAnsi="Open Sans" w:cs="Open Sans"/>
          <w:color w:val="000000"/>
          <w:sz w:val="21"/>
          <w:szCs w:val="21"/>
          <w:lang w:eastAsia="fr-CA"/>
        </w:rPr>
        <w:t>) seront accessibles sur la page d’accueil des Sites Web. Les comptes de Médias Sociaux sont gérés par l’équipe interne des communications d’Olymel. Olymel déploiera tous les efforts raisonnables afin de répondre à tout commentaire ou question sur les Médias sociaux dans un délai raisonnable.</w:t>
      </w:r>
    </w:p>
    <w:p w14:paraId="437DC3F9"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9 - Protection des renseignements personnels</w:t>
      </w:r>
    </w:p>
    <w:p w14:paraId="4AD40D95"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Olymel a mis en place des mesures physiques, électroniques et administratives raisonnables pour protéger vos informations personnelles contre toute perte accidentelle et accès, utilisation, modification et divulgation non autorisés.</w:t>
      </w:r>
    </w:p>
    <w:p w14:paraId="4419FD12"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 xml:space="preserve">Pour empêcher tout accès non autorisé à votre profil utilisateur sur un Site Web, veuillez maintenir l'exactitude et l'intégrité des informations personnelles associées à votre </w:t>
      </w:r>
      <w:r w:rsidRPr="00287940">
        <w:rPr>
          <w:rFonts w:ascii="Open Sans" w:eastAsia="Times New Roman" w:hAnsi="Open Sans" w:cs="Open Sans"/>
          <w:color w:val="000000"/>
          <w:sz w:val="21"/>
          <w:szCs w:val="21"/>
          <w:lang w:eastAsia="fr-CA"/>
        </w:rPr>
        <w:lastRenderedPageBreak/>
        <w:t>profil utilisateur et vous assurer que ces informations soient utilisées de manière appropriée. </w:t>
      </w:r>
    </w:p>
    <w:p w14:paraId="340E839E"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10 - Conservation des renseignements personnels</w:t>
      </w:r>
    </w:p>
    <w:p w14:paraId="2BDC0357"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Vos informations personnelles sont stockées dans les serveurs sécurisés de notre fournisseur de services, situés dans la province de Québec, au Canada.</w:t>
      </w:r>
    </w:p>
    <w:p w14:paraId="3278EA43"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Sauf si requis ou permis par la loi ou la réglementation applicable, nous ne conserverons vos informations personnelles qu'aussi longtemps que nécessaire pour atteindre les objectifs pour lesquels nous les avons collectées, y compris pour satisfaire à toute exigence légale, comptable ou déclaratoire. Dans certaines circonstances, nous pouvons rendre vos informations personnelles anonymes afin qu'elles ne puissent plus être associées à vous. Nous nous réservons le droit d'utiliser ces données anonymes et dépersonnalisées à des fins commerciales légitimes sans vous en informer ou obtenir votre consentement.</w:t>
      </w:r>
    </w:p>
    <w:p w14:paraId="63BFD505"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11 - Enfants de moins de 13 ans</w:t>
      </w:r>
    </w:p>
    <w:p w14:paraId="515C01FF"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Les Sites Web ne sont pas destinés aux enfants de moins de 13 ans. Aucune personne de moins de 13 ans ne peut fournir des informations personnelles sur les Sites Web. Nous ne recueillons pas sciemment des informations personnelles auprès d'enfants de moins de 13 ans. Si vous avez moins de 13 ans, n'utilisez pas et ne fournissez pas d'informations sur un Site Web ou via l'une de leurs fonctionnalités, n'effectuez pas d'achats sur nos Sites Web et ne nous fournissez pas d'informations vous concernant, y compris votre nom, adresse, numéro de téléphone ou adresse électronique. Si nous apprenons que nous avons recueilli ou reçu des informations personnelles d'un enfant de moins de 13 ans sans vérification du consentement parental, nous supprimerons ces informations. Si vous pensez que nous pourrions détenir toute information provenant d'un enfant de moins de 13 ans ou le concernant, nous vous invitons à contacter notre Service à la clientèle en utilisant les coordonnées indiquées à l’article 18.</w:t>
      </w:r>
    </w:p>
    <w:p w14:paraId="51C58407"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12 - Accès aux renseignements personnels</w:t>
      </w:r>
    </w:p>
    <w:p w14:paraId="2166EC11"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lastRenderedPageBreak/>
        <w:t>Pour accéder à vos renseignements personnels, nous vous invitons à transmettre une demande d’accès écrite à</w:t>
      </w:r>
      <w:r w:rsidRPr="00287940">
        <w:rPr>
          <w:rFonts w:ascii="Open Sans" w:eastAsia="Times New Roman" w:hAnsi="Open Sans" w:cs="Open Sans"/>
          <w:b/>
          <w:bCs/>
          <w:color w:val="000000"/>
          <w:sz w:val="21"/>
          <w:szCs w:val="21"/>
          <w:lang w:eastAsia="fr-CA"/>
        </w:rPr>
        <w:t> </w:t>
      </w:r>
      <w:r w:rsidRPr="00287940">
        <w:rPr>
          <w:rFonts w:ascii="Open Sans" w:eastAsia="Times New Roman" w:hAnsi="Open Sans" w:cs="Open Sans"/>
          <w:color w:val="000000"/>
          <w:sz w:val="21"/>
          <w:szCs w:val="21"/>
          <w:lang w:eastAsia="fr-CA"/>
        </w:rPr>
        <w:t>notre Service à la clientèle</w:t>
      </w:r>
      <w:r w:rsidRPr="00287940">
        <w:rPr>
          <w:rFonts w:ascii="Open Sans" w:eastAsia="Times New Roman" w:hAnsi="Open Sans" w:cs="Open Sans"/>
          <w:b/>
          <w:bCs/>
          <w:color w:val="000000"/>
          <w:sz w:val="21"/>
          <w:szCs w:val="21"/>
          <w:lang w:eastAsia="fr-CA"/>
        </w:rPr>
        <w:t> </w:t>
      </w:r>
      <w:r w:rsidRPr="00287940">
        <w:rPr>
          <w:rFonts w:ascii="Open Sans" w:eastAsia="Times New Roman" w:hAnsi="Open Sans" w:cs="Open Sans"/>
          <w:color w:val="000000"/>
          <w:sz w:val="21"/>
          <w:szCs w:val="21"/>
          <w:lang w:eastAsia="fr-CA"/>
        </w:rPr>
        <w:t>en utilisant les coordonnées indiquées à l’article 18.</w:t>
      </w:r>
    </w:p>
    <w:p w14:paraId="047B14C2"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Sur réception d’une telle demande d’accès, sous réserve de certaines exceptions, Olymel vous informera de l'existence, de l'utilisation et de la divulgation de vos renseignements personnels et vous donnera accès à ces renseignements personnels. Lorsque vous demandez l'accès à vos renseignements personnels, nous pouvons vous demander des informations spécifiques nous permettant de confirmer votre identité et votre droit d'accès, ainsi que pour rechercher et fournir les renseignements personnels que nous détenons sur vous.</w:t>
      </w:r>
    </w:p>
    <w:p w14:paraId="00D7FC05"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Votre droit d'accéder à vos renseignements personnels n'est pas absolu. La loi ou les exigences réglementaires en vigueur nous autorisent ou nous obligent à vous refuser l’accès lorsque (i) cet accès empêcherait Olymel de se conformer à une obligation légale; (ii) ces renseignements personnels ont déjà été détruits en raison d'exigences légales ou parce que nous n'en avions plus besoin pour nos besoins commerciaux ou d’affaires; ou (iii) cet accès révélerait des renseignements personnels sur un tiers. Dans l’éventualité où nous ne pourrions pas vous donner accès à vos renseignements personnels, nous vous en informerons des raisons, sous réserve des restrictions légales ou réglementaires.</w:t>
      </w:r>
    </w:p>
    <w:p w14:paraId="78EBFF5D"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13 - Correction ou modification des renseignements personnels</w:t>
      </w:r>
    </w:p>
    <w:p w14:paraId="10B091CB"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Si vous pensez que vos renseignements personnels sont inexacts, incorrects ou incomplets, vous devez en informer Olymel en communiquant avec notre Service à la clientèle</w:t>
      </w:r>
      <w:r w:rsidRPr="00287940">
        <w:rPr>
          <w:rFonts w:ascii="Open Sans" w:eastAsia="Times New Roman" w:hAnsi="Open Sans" w:cs="Open Sans"/>
          <w:b/>
          <w:bCs/>
          <w:color w:val="000000"/>
          <w:sz w:val="21"/>
          <w:szCs w:val="21"/>
          <w:lang w:eastAsia="fr-CA"/>
        </w:rPr>
        <w:t> </w:t>
      </w:r>
      <w:r w:rsidRPr="00287940">
        <w:rPr>
          <w:rFonts w:ascii="Open Sans" w:eastAsia="Times New Roman" w:hAnsi="Open Sans" w:cs="Open Sans"/>
          <w:color w:val="000000"/>
          <w:sz w:val="21"/>
          <w:szCs w:val="21"/>
          <w:lang w:eastAsia="fr-CA"/>
        </w:rPr>
        <w:t>en utilisant les coordonnées indiquées à l’article 18. Vous avez le droit de demander que vos renseignements personnels soient corrigés ou mis à jour. Nous pouvons vous demander de fournir la documentation nécessaire pour appuyer votre demande de correction ou de mise à jour.</w:t>
      </w:r>
    </w:p>
    <w:p w14:paraId="60D5D343"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 xml:space="preserve">Si vous avez consenti à ce que vos renseignements personnels soient recueillis, utilisés ou communiqués comme il est indiqué dans la présente Politique, vous pouvez en tout </w:t>
      </w:r>
      <w:r w:rsidRPr="00287940">
        <w:rPr>
          <w:rFonts w:ascii="Open Sans" w:eastAsia="Times New Roman" w:hAnsi="Open Sans" w:cs="Open Sans"/>
          <w:color w:val="000000"/>
          <w:sz w:val="21"/>
          <w:szCs w:val="21"/>
          <w:lang w:eastAsia="fr-CA"/>
        </w:rPr>
        <w:lastRenderedPageBreak/>
        <w:t>temps retirer votre consentement en communiquant avec notre Service à la clientèle en utilisant les coordonnées indiquées à l’article 18.</w:t>
      </w:r>
    </w:p>
    <w:p w14:paraId="0616AC3A"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14 - Non-divulgation des renseignements personnels</w:t>
      </w:r>
    </w:p>
    <w:p w14:paraId="2ED9DC5A"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Sauf tel que prévu à l’article 10, Olymel ne divulgue pas à des tiers les renseignements personnels recueillis sur les Sites Web à moins qu’Olymel obtienne votre autorisation à cet effet ou en cas de circonstances particulières, par exemple, pour traiter votre commande de produits en ligne, lorsque la loi l’exige, dans le cadre de procédures judiciaires ou en réponse à la demande d’autorités chargées de l’application de la loi.</w:t>
      </w:r>
    </w:p>
    <w:p w14:paraId="76E733C5"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De plus, Olymel ne commercialise pas la liste d’utilisateurs des Sites Web. Seuls les employés, représentants ou agents d’Olymel responsables de la gestion et du développement des Sites Web ou responsables du traitement des commandes de produits en ligne ont accès aux informations qui sont recueillies par l’entremise des Sites Web dans le cadre de leurs fonctions. Ces employés, représentants et agents ont reçu instruction de respecter la présente Politique et ont l’obligation légale de s’y conformer.</w:t>
      </w:r>
    </w:p>
    <w:p w14:paraId="1EBA0CEC"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15 - Risques reliés à l’Internet</w:t>
      </w:r>
    </w:p>
    <w:p w14:paraId="628E730E"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Bien que des efforts soient déployés par Olymel pour s’assurer qu’aucun tiers ne consultera ni n’obtiendra des renseignements personnels vous concernant par l’intermédiaire des Sites Web, une confidentialité et sécurité complètes ne sont pas à ce jour garanties sur Internet. Les communications via Internet sont sujettes à interception, perte ou altération. Vous reconnaissez et consentez à ce qu’Olymel ne soit pas tenue responsable pour les dommages résultant de la transmission d’informations confidentielles ou de renseignements personnels par l’intermédiaire d’Internet et que de telles communications sont à vos propres risques et périls.</w:t>
      </w:r>
    </w:p>
    <w:p w14:paraId="0DE0B834"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16 - Hyperliens vers d’autres sites Web</w:t>
      </w:r>
    </w:p>
    <w:p w14:paraId="01076DC0"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 xml:space="preserve">Les Sites Web peuvent contenir des hyperliens permettant aux utilisateurs de visiter d’autres sites Web exploités par d’autres entités. Olymel n’a aucun contrôle sur ces sites Web et n’engage d’aucune façon sa responsabilité en les répertoriant sur les Sites Web. </w:t>
      </w:r>
      <w:r w:rsidRPr="00287940">
        <w:rPr>
          <w:rFonts w:ascii="Open Sans" w:eastAsia="Times New Roman" w:hAnsi="Open Sans" w:cs="Open Sans"/>
          <w:color w:val="000000"/>
          <w:sz w:val="21"/>
          <w:szCs w:val="21"/>
          <w:lang w:eastAsia="fr-CA"/>
        </w:rPr>
        <w:lastRenderedPageBreak/>
        <w:t>Toutes informations que vous transmettrez à ces sites Web seront sujettes aux politiques de confidentialité applicables sur ces sites Web.</w:t>
      </w:r>
    </w:p>
    <w:p w14:paraId="1509FD79"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17 - Modifications</w:t>
      </w:r>
    </w:p>
    <w:p w14:paraId="3B4DD091"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Olymel se réserve le droit de modifier en tout temps la Politique sans préavis. Vous pouvez la consulter en tout temps sur les Sites Web.</w:t>
      </w:r>
    </w:p>
    <w:p w14:paraId="33472634" w14:textId="77777777" w:rsidR="00287940" w:rsidRPr="00287940" w:rsidRDefault="00287940" w:rsidP="00287940">
      <w:pPr>
        <w:shd w:val="clear" w:color="auto" w:fill="EFEFEF"/>
        <w:spacing w:after="360" w:line="408" w:lineRule="atLeast"/>
        <w:textAlignment w:val="top"/>
        <w:rPr>
          <w:rFonts w:ascii="Open Sans" w:eastAsia="Times New Roman" w:hAnsi="Open Sans" w:cs="Open Sans"/>
          <w:color w:val="000000"/>
          <w:sz w:val="21"/>
          <w:szCs w:val="21"/>
          <w:lang w:eastAsia="fr-CA"/>
        </w:rPr>
      </w:pPr>
      <w:r w:rsidRPr="00287940">
        <w:rPr>
          <w:rFonts w:ascii="Open Sans" w:eastAsia="Times New Roman" w:hAnsi="Open Sans" w:cs="Open Sans"/>
          <w:color w:val="000000"/>
          <w:sz w:val="21"/>
          <w:szCs w:val="21"/>
          <w:lang w:eastAsia="fr-CA"/>
        </w:rPr>
        <w:t>Nous vous aviserons de tout changement à venir à la présente Politique en affichant un avis de mise à jour sur les Sites Web. Si vous continuez à utiliser tout Site Web après qu’une nouvelle version de la présente Politique ait été affichée, vous confirmez ainsi votre acceptation des changements et êtes liés par ces changements. Il est de votre responsabilité d’examiner régulièrement la présente Politique et les changements qui y seront éventuellement apportés.</w:t>
      </w:r>
    </w:p>
    <w:p w14:paraId="4B915AAD" w14:textId="77777777" w:rsidR="00287940" w:rsidRPr="00287940" w:rsidRDefault="00287940" w:rsidP="00287940">
      <w:pPr>
        <w:shd w:val="clear" w:color="auto" w:fill="EFEFEF"/>
        <w:spacing w:after="0" w:line="240" w:lineRule="auto"/>
        <w:textAlignment w:val="top"/>
        <w:outlineLvl w:val="1"/>
        <w:rPr>
          <w:rFonts w:ascii="Georgia" w:eastAsia="Times New Roman" w:hAnsi="Georgia" w:cs="Open Sans"/>
          <w:color w:val="000000"/>
          <w:sz w:val="27"/>
          <w:szCs w:val="27"/>
          <w:lang w:eastAsia="fr-CA"/>
        </w:rPr>
      </w:pPr>
      <w:r w:rsidRPr="00287940">
        <w:rPr>
          <w:rFonts w:ascii="Georgia" w:eastAsia="Times New Roman" w:hAnsi="Georgia" w:cs="Open Sans"/>
          <w:color w:val="000000"/>
          <w:sz w:val="27"/>
          <w:szCs w:val="27"/>
          <w:lang w:eastAsia="fr-CA"/>
        </w:rPr>
        <w:t>18 - Questions</w:t>
      </w:r>
    </w:p>
    <w:p w14:paraId="3BEAABCC" w14:textId="42002482" w:rsidR="003D0FFD" w:rsidRPr="003D0FFD" w:rsidRDefault="003D0FFD" w:rsidP="003D0FFD">
      <w:pPr>
        <w:shd w:val="clear" w:color="auto" w:fill="EFEFEF"/>
        <w:spacing w:line="408" w:lineRule="atLeast"/>
        <w:textAlignment w:val="top"/>
        <w:rPr>
          <w:rFonts w:ascii="Open Sans" w:eastAsia="Times New Roman" w:hAnsi="Open Sans" w:cs="Open Sans"/>
          <w:color w:val="000000"/>
          <w:sz w:val="21"/>
          <w:szCs w:val="21"/>
          <w:lang w:eastAsia="fr-CA"/>
        </w:rPr>
      </w:pPr>
      <w:r>
        <w:rPr>
          <w:rFonts w:ascii="Arial" w:hAnsi="Arial" w:cs="Arial"/>
          <w:color w:val="FF0000"/>
          <w:sz w:val="20"/>
          <w:szCs w:val="20"/>
          <w:shd w:val="clear" w:color="auto" w:fill="FFFFFF"/>
        </w:rPr>
        <w:t>Toute question concernant le cadre normatif de vie privée peut être communiquée à l'adresse suivante</w:t>
      </w:r>
      <w:r>
        <w:rPr>
          <w:rFonts w:ascii="Arial" w:hAnsi="Arial" w:cs="Arial"/>
          <w:color w:val="FF0000"/>
          <w:sz w:val="20"/>
          <w:szCs w:val="20"/>
          <w:shd w:val="clear" w:color="auto" w:fill="FFFFFF"/>
        </w:rPr>
        <w:t xml:space="preserve"> </w:t>
      </w:r>
      <w:r>
        <w:rPr>
          <w:rFonts w:ascii="Arial" w:hAnsi="Arial" w:cs="Arial"/>
          <w:color w:val="FF0000"/>
          <w:sz w:val="20"/>
          <w:szCs w:val="20"/>
          <w:shd w:val="clear" w:color="auto" w:fill="FFFFFF"/>
        </w:rPr>
        <w:t xml:space="preserve">: </w:t>
      </w:r>
      <w:hyperlink r:id="rId38" w:history="1">
        <w:r>
          <w:rPr>
            <w:rStyle w:val="Lienhypertexte"/>
            <w:rFonts w:ascii="Arial" w:hAnsi="Arial" w:cs="Arial"/>
            <w:sz w:val="21"/>
            <w:szCs w:val="21"/>
            <w:shd w:val="clear" w:color="auto" w:fill="FFFFFF"/>
          </w:rPr>
          <w:t>Vieprivee_privacy@olymel.com</w:t>
        </w:r>
      </w:hyperlink>
      <w:r>
        <w:rPr>
          <w:rFonts w:ascii="Arial" w:hAnsi="Arial" w:cs="Arial"/>
          <w:color w:val="FF0000"/>
          <w:sz w:val="21"/>
          <w:szCs w:val="21"/>
          <w:shd w:val="clear" w:color="auto" w:fill="FFFFFF"/>
        </w:rPr>
        <w:t>.</w:t>
      </w:r>
      <w:r>
        <w:rPr>
          <w:rFonts w:ascii="Arial" w:hAnsi="Arial" w:cs="Arial"/>
          <w:color w:val="FF0000"/>
          <w:sz w:val="21"/>
          <w:szCs w:val="21"/>
        </w:rPr>
        <w:t xml:space="preserve"> </w:t>
      </w:r>
    </w:p>
    <w:p w14:paraId="1E57A875" w14:textId="77777777" w:rsidR="00FE549F" w:rsidRDefault="00FE549F"/>
    <w:sectPr w:rsidR="00FE54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02C5C"/>
    <w:multiLevelType w:val="multilevel"/>
    <w:tmpl w:val="E17A9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D7C0D2E"/>
    <w:multiLevelType w:val="multilevel"/>
    <w:tmpl w:val="AE0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42C3B"/>
    <w:multiLevelType w:val="multilevel"/>
    <w:tmpl w:val="1B0CE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6728598">
    <w:abstractNumId w:val="0"/>
  </w:num>
  <w:num w:numId="2" w16cid:durableId="1148014883">
    <w:abstractNumId w:val="1"/>
  </w:num>
  <w:num w:numId="3" w16cid:durableId="73474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40"/>
    <w:rsid w:val="00287940"/>
    <w:rsid w:val="003D0FFD"/>
    <w:rsid w:val="005A1B71"/>
    <w:rsid w:val="00FE54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72F9"/>
  <w15:chartTrackingRefBased/>
  <w15:docId w15:val="{B031B821-6C63-49F0-B9BD-ED75EFC1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8794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287940"/>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87940"/>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287940"/>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28794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287940"/>
    <w:rPr>
      <w:b/>
      <w:bCs/>
    </w:rPr>
  </w:style>
  <w:style w:type="character" w:styleId="Lienhypertexte">
    <w:name w:val="Hyperlink"/>
    <w:basedOn w:val="Policepardfaut"/>
    <w:uiPriority w:val="99"/>
    <w:unhideWhenUsed/>
    <w:rsid w:val="00287940"/>
    <w:rPr>
      <w:color w:val="0000FF"/>
      <w:u w:val="single"/>
    </w:rPr>
  </w:style>
  <w:style w:type="character" w:styleId="Accentuation">
    <w:name w:val="Emphasis"/>
    <w:basedOn w:val="Policepardfaut"/>
    <w:uiPriority w:val="20"/>
    <w:qFormat/>
    <w:rsid w:val="00287940"/>
    <w:rPr>
      <w:i/>
      <w:iCs/>
    </w:rPr>
  </w:style>
  <w:style w:type="character" w:styleId="Mentionnonrsolue">
    <w:name w:val="Unresolved Mention"/>
    <w:basedOn w:val="Policepardfaut"/>
    <w:uiPriority w:val="99"/>
    <w:semiHidden/>
    <w:unhideWhenUsed/>
    <w:rsid w:val="003D0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42945">
      <w:bodyDiv w:val="1"/>
      <w:marLeft w:val="0"/>
      <w:marRight w:val="0"/>
      <w:marTop w:val="0"/>
      <w:marBottom w:val="0"/>
      <w:divBdr>
        <w:top w:val="none" w:sz="0" w:space="0" w:color="auto"/>
        <w:left w:val="none" w:sz="0" w:space="0" w:color="auto"/>
        <w:bottom w:val="none" w:sz="0" w:space="0" w:color="auto"/>
        <w:right w:val="none" w:sz="0" w:space="0" w:color="auto"/>
      </w:divBdr>
      <w:divsChild>
        <w:div w:id="307173555">
          <w:marLeft w:val="0"/>
          <w:marRight w:val="0"/>
          <w:marTop w:val="0"/>
          <w:marBottom w:val="0"/>
          <w:divBdr>
            <w:top w:val="none" w:sz="0" w:space="0" w:color="auto"/>
            <w:left w:val="none" w:sz="0" w:space="0" w:color="auto"/>
            <w:bottom w:val="none" w:sz="0" w:space="0" w:color="auto"/>
            <w:right w:val="none" w:sz="0" w:space="0" w:color="auto"/>
          </w:divBdr>
          <w:divsChild>
            <w:div w:id="1782140934">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646935949">
      <w:bodyDiv w:val="1"/>
      <w:marLeft w:val="0"/>
      <w:marRight w:val="0"/>
      <w:marTop w:val="0"/>
      <w:marBottom w:val="0"/>
      <w:divBdr>
        <w:top w:val="none" w:sz="0" w:space="0" w:color="auto"/>
        <w:left w:val="none" w:sz="0" w:space="0" w:color="auto"/>
        <w:bottom w:val="none" w:sz="0" w:space="0" w:color="auto"/>
        <w:right w:val="none" w:sz="0" w:space="0" w:color="auto"/>
      </w:divBdr>
    </w:div>
    <w:div w:id="829783972">
      <w:bodyDiv w:val="1"/>
      <w:marLeft w:val="0"/>
      <w:marRight w:val="0"/>
      <w:marTop w:val="0"/>
      <w:marBottom w:val="0"/>
      <w:divBdr>
        <w:top w:val="none" w:sz="0" w:space="0" w:color="auto"/>
        <w:left w:val="none" w:sz="0" w:space="0" w:color="auto"/>
        <w:bottom w:val="none" w:sz="0" w:space="0" w:color="auto"/>
        <w:right w:val="none" w:sz="0" w:space="0" w:color="auto"/>
      </w:divBdr>
    </w:div>
    <w:div w:id="8323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ano.ca/" TargetMode="External"/><Relationship Id="rId18" Type="http://schemas.openxmlformats.org/officeDocument/2006/relationships/hyperlink" Target="http://www.porcolymel.com/" TargetMode="External"/><Relationship Id="rId26" Type="http://schemas.openxmlformats.org/officeDocument/2006/relationships/hyperlink" Target="https://policies.google.com/terms?hl=en" TargetMode="External"/><Relationship Id="rId39" Type="http://schemas.openxmlformats.org/officeDocument/2006/relationships/fontTable" Target="fontTable.xml"/><Relationship Id="rId21" Type="http://schemas.openxmlformats.org/officeDocument/2006/relationships/hyperlink" Target="http://communications.olymel.ca/fr/desabonnement.html" TargetMode="External"/><Relationship Id="rId34" Type="http://schemas.openxmlformats.org/officeDocument/2006/relationships/hyperlink" Target="https://fr-fr.facebook.com/about/privacy/previous" TargetMode="External"/><Relationship Id="rId7" Type="http://schemas.openxmlformats.org/officeDocument/2006/relationships/hyperlink" Target="https://www.flamingo.ca/" TargetMode="External"/><Relationship Id="rId12" Type="http://schemas.openxmlformats.org/officeDocument/2006/relationships/hyperlink" Target="http://toureiffel.ca/" TargetMode="External"/><Relationship Id="rId17" Type="http://schemas.openxmlformats.org/officeDocument/2006/relationships/hyperlink" Target="http://www.olymelpork.com/" TargetMode="External"/><Relationship Id="rId25" Type="http://schemas.openxmlformats.org/officeDocument/2006/relationships/hyperlink" Target="https://developers.google.com/terms" TargetMode="External"/><Relationship Id="rId33" Type="http://schemas.openxmlformats.org/officeDocument/2006/relationships/hyperlink" Target="https://fr-fr.facebook.com/legal/technology_terms" TargetMode="External"/><Relationship Id="rId38" Type="http://schemas.openxmlformats.org/officeDocument/2006/relationships/hyperlink" Target="mailto:Vieprivee_privacy@olymel.com" TargetMode="External"/><Relationship Id="rId2" Type="http://schemas.openxmlformats.org/officeDocument/2006/relationships/styles" Target="styles.xml"/><Relationship Id="rId16" Type="http://schemas.openxmlformats.org/officeDocument/2006/relationships/hyperlink" Target="http://www.labellebretagne.com/" TargetMode="External"/><Relationship Id="rId20" Type="http://schemas.openxmlformats.org/officeDocument/2006/relationships/hyperlink" Target="http://www.pintys.com" TargetMode="External"/><Relationship Id="rId29" Type="http://schemas.openxmlformats.org/officeDocument/2006/relationships/hyperlink" Target="https://moz.com/privacy-policy" TargetMode="External"/><Relationship Id="rId1" Type="http://schemas.openxmlformats.org/officeDocument/2006/relationships/numbering" Target="numbering.xml"/><Relationship Id="rId6" Type="http://schemas.openxmlformats.org/officeDocument/2006/relationships/hyperlink" Target="https://www.olymel.com/" TargetMode="External"/><Relationship Id="rId11" Type="http://schemas.openxmlformats.org/officeDocument/2006/relationships/hyperlink" Target="https://chefgeorges.ca/" TargetMode="External"/><Relationship Id="rId24" Type="http://schemas.openxmlformats.org/officeDocument/2006/relationships/hyperlink" Target="https://marketingplatform.google.com/about/analytics/terms/fr/" TargetMode="External"/><Relationship Id="rId32" Type="http://schemas.openxmlformats.org/officeDocument/2006/relationships/hyperlink" Target="https://www.iubenda.com/privacy-policy/794932/legal" TargetMode="External"/><Relationship Id="rId37" Type="http://schemas.openxmlformats.org/officeDocument/2006/relationships/hyperlink" Target="https://tools.google.com/dlpage/gaoptout?hl=fr" TargetMode="External"/><Relationship Id="rId40" Type="http://schemas.openxmlformats.org/officeDocument/2006/relationships/theme" Target="theme/theme1.xml"/><Relationship Id="rId5" Type="http://schemas.openxmlformats.org/officeDocument/2006/relationships/hyperlink" Target="http://www.olymel.ca/" TargetMode="External"/><Relationship Id="rId15" Type="http://schemas.openxmlformats.org/officeDocument/2006/relationships/hyperlink" Target="http://www.fmenard.com/" TargetMode="External"/><Relationship Id="rId23" Type="http://schemas.openxmlformats.org/officeDocument/2006/relationships/hyperlink" Target="https://policies.google.com/technologies/partner-sites?hl=fr-CA" TargetMode="External"/><Relationship Id="rId28" Type="http://schemas.openxmlformats.org/officeDocument/2006/relationships/hyperlink" Target="https://moz.com/terms-of-use" TargetMode="External"/><Relationship Id="rId36" Type="http://schemas.openxmlformats.org/officeDocument/2006/relationships/hyperlink" Target="https://optout.aboutads.info/?c=3&amp;lang=fr" TargetMode="External"/><Relationship Id="rId10" Type="http://schemas.openxmlformats.org/officeDocument/2006/relationships/hyperlink" Target="https://alphageneolymel.com/" TargetMode="External"/><Relationship Id="rId19" Type="http://schemas.openxmlformats.org/officeDocument/2006/relationships/hyperlink" Target="http://carrieres.olymel.ca/,%20http:/extranet.olymel.ca/" TargetMode="External"/><Relationship Id="rId31" Type="http://schemas.openxmlformats.org/officeDocument/2006/relationships/hyperlink" Target="https://ahrefs.com/fr/terms" TargetMode="External"/><Relationship Id="rId4" Type="http://schemas.openxmlformats.org/officeDocument/2006/relationships/webSettings" Target="webSettings.xml"/><Relationship Id="rId9" Type="http://schemas.openxmlformats.org/officeDocument/2006/relationships/hyperlink" Target="https://olymelfoodservice.com/" TargetMode="External"/><Relationship Id="rId14" Type="http://schemas.openxmlformats.org/officeDocument/2006/relationships/hyperlink" Target="http://lamerepoule.ca/,%20http:/www.lafernandiere.com/" TargetMode="External"/><Relationship Id="rId22" Type="http://schemas.openxmlformats.org/officeDocument/2006/relationships/hyperlink" Target="http://communications.olymel.ca/en/unsubscribe.html" TargetMode="External"/><Relationship Id="rId27" Type="http://schemas.openxmlformats.org/officeDocument/2006/relationships/hyperlink" Target="https://marketingplatform.google.com/intl/fr/about/analytics/tag-manager/use-policy/" TargetMode="External"/><Relationship Id="rId30" Type="http://schemas.openxmlformats.org/officeDocument/2006/relationships/hyperlink" Target="https://moz.com/gdpr" TargetMode="External"/><Relationship Id="rId35" Type="http://schemas.openxmlformats.org/officeDocument/2006/relationships/hyperlink" Target="http://optout.networkadvertising.org/?c=1" TargetMode="External"/><Relationship Id="rId8" Type="http://schemas.openxmlformats.org/officeDocument/2006/relationships/hyperlink" Target="https://lafleur.com/"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3403</Words>
  <Characters>18719</Characters>
  <Application>Microsoft Office Word</Application>
  <DocSecurity>0</DocSecurity>
  <Lines>155</Lines>
  <Paragraphs>44</Paragraphs>
  <ScaleCrop>false</ScaleCrop>
  <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Bouchard</dc:creator>
  <cp:keywords/>
  <dc:description/>
  <cp:lastModifiedBy>Julie Bouchard</cp:lastModifiedBy>
  <cp:revision>3</cp:revision>
  <dcterms:created xsi:type="dcterms:W3CDTF">2022-11-28T17:31:00Z</dcterms:created>
  <dcterms:modified xsi:type="dcterms:W3CDTF">2022-11-28T17:33:00Z</dcterms:modified>
</cp:coreProperties>
</file>